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88" w:rsidRPr="004C6CF9" w:rsidRDefault="00656988" w:rsidP="00656988">
      <w:pPr>
        <w:spacing w:line="540" w:lineRule="exact"/>
        <w:rPr>
          <w:rFonts w:ascii="黑体" w:eastAsia="黑体" w:hAnsi="黑体"/>
          <w:sz w:val="32"/>
          <w:szCs w:val="32"/>
        </w:rPr>
      </w:pPr>
      <w:r w:rsidRPr="00FC1601">
        <w:rPr>
          <w:rFonts w:ascii="黑体" w:eastAsia="黑体" w:hAnsi="黑体" w:hint="eastAsia"/>
          <w:sz w:val="32"/>
          <w:szCs w:val="32"/>
        </w:rPr>
        <w:t>附件</w:t>
      </w:r>
    </w:p>
    <w:p w:rsidR="00656988" w:rsidRPr="004C6CF9" w:rsidRDefault="00656988" w:rsidP="00656988">
      <w:pPr>
        <w:spacing w:line="600" w:lineRule="exact"/>
        <w:jc w:val="center"/>
        <w:rPr>
          <w:sz w:val="44"/>
          <w:szCs w:val="44"/>
        </w:rPr>
      </w:pPr>
      <w:bookmarkStart w:id="0" w:name="_GoBack"/>
      <w:r w:rsidRPr="004C6CF9">
        <w:rPr>
          <w:rFonts w:ascii="方正小标宋简体" w:eastAsia="方正小标宋简体" w:hAnsi="宋体" w:cs="宋体" w:hint="eastAsia"/>
          <w:color w:val="000000"/>
          <w:kern w:val="0"/>
          <w:sz w:val="44"/>
          <w:szCs w:val="44"/>
        </w:rPr>
        <w:t>党史学习教育第二阶段重点工作任务清单</w:t>
      </w:r>
    </w:p>
    <w:tbl>
      <w:tblPr>
        <w:tblW w:w="14520" w:type="dxa"/>
        <w:jc w:val="center"/>
        <w:tblLook w:val="04A0" w:firstRow="1" w:lastRow="0" w:firstColumn="1" w:lastColumn="0" w:noHBand="0" w:noVBand="1"/>
      </w:tblPr>
      <w:tblGrid>
        <w:gridCol w:w="4780"/>
        <w:gridCol w:w="9740"/>
      </w:tblGrid>
      <w:tr w:rsidR="00656988" w:rsidRPr="004C6CF9" w:rsidTr="001E6652">
        <w:trPr>
          <w:trHeight w:val="354"/>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656988" w:rsidRPr="004C6CF9" w:rsidRDefault="00656988" w:rsidP="001E6652">
            <w:pPr>
              <w:widowControl/>
              <w:spacing w:line="240" w:lineRule="exact"/>
              <w:jc w:val="center"/>
              <w:rPr>
                <w:rFonts w:ascii="宋体" w:eastAsia="宋体" w:hAnsi="宋体" w:cs="宋体"/>
                <w:b/>
                <w:bCs/>
                <w:color w:val="000000"/>
                <w:kern w:val="0"/>
                <w:szCs w:val="21"/>
              </w:rPr>
            </w:pPr>
            <w:r w:rsidRPr="004C6CF9">
              <w:rPr>
                <w:rFonts w:ascii="宋体" w:eastAsia="宋体" w:hAnsi="宋体" w:cs="宋体" w:hint="eastAsia"/>
                <w:b/>
                <w:bCs/>
                <w:color w:val="000000"/>
                <w:kern w:val="0"/>
                <w:szCs w:val="21"/>
              </w:rPr>
              <w:t>重点任务</w:t>
            </w:r>
          </w:p>
        </w:tc>
        <w:tc>
          <w:tcPr>
            <w:tcW w:w="9740" w:type="dxa"/>
            <w:tcBorders>
              <w:top w:val="single" w:sz="4" w:space="0" w:color="auto"/>
              <w:left w:val="nil"/>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center"/>
              <w:rPr>
                <w:rFonts w:ascii="宋体" w:eastAsia="宋体" w:hAnsi="宋体" w:cs="宋体"/>
                <w:b/>
                <w:bCs/>
                <w:color w:val="000000"/>
                <w:kern w:val="0"/>
                <w:szCs w:val="21"/>
              </w:rPr>
            </w:pPr>
            <w:r w:rsidRPr="004C6CF9">
              <w:rPr>
                <w:rFonts w:ascii="宋体" w:eastAsia="宋体" w:hAnsi="宋体" w:cs="宋体" w:hint="eastAsia"/>
                <w:b/>
                <w:bCs/>
                <w:color w:val="000000"/>
                <w:kern w:val="0"/>
                <w:szCs w:val="21"/>
              </w:rPr>
              <w:t>方式方法</w:t>
            </w:r>
          </w:p>
        </w:tc>
      </w:tr>
      <w:tr w:rsidR="00656988" w:rsidRPr="004C6CF9" w:rsidTr="001E6652">
        <w:trPr>
          <w:trHeight w:val="1328"/>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left"/>
              <w:rPr>
                <w:rFonts w:ascii="宋体" w:eastAsia="宋体" w:hAnsi="宋体" w:cs="宋体"/>
                <w:color w:val="000000"/>
                <w:kern w:val="0"/>
                <w:szCs w:val="21"/>
              </w:rPr>
            </w:pPr>
            <w:r w:rsidRPr="004C6CF9">
              <w:rPr>
                <w:rFonts w:ascii="宋体" w:eastAsia="宋体" w:hAnsi="宋体" w:cs="宋体" w:hint="eastAsia"/>
                <w:color w:val="000000"/>
                <w:kern w:val="0"/>
                <w:szCs w:val="21"/>
              </w:rPr>
              <w:t>学习宣传贯彻习近平总书记“七一”重要讲话精神</w:t>
            </w:r>
          </w:p>
        </w:tc>
        <w:tc>
          <w:tcPr>
            <w:tcW w:w="9740" w:type="dxa"/>
            <w:tcBorders>
              <w:top w:val="nil"/>
              <w:left w:val="nil"/>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left"/>
              <w:rPr>
                <w:rFonts w:ascii="宋体" w:eastAsia="宋体" w:hAnsi="宋体" w:cs="宋体"/>
                <w:color w:val="000000"/>
                <w:kern w:val="0"/>
                <w:szCs w:val="21"/>
              </w:rPr>
            </w:pPr>
            <w:r w:rsidRPr="004C6CF9">
              <w:rPr>
                <w:rFonts w:ascii="宋体" w:eastAsia="宋体" w:hAnsi="宋体" w:cs="宋体" w:hint="eastAsia"/>
                <w:color w:val="000000"/>
                <w:kern w:val="0"/>
                <w:szCs w:val="21"/>
              </w:rPr>
              <w:t>1.查看组织安排党员干部收听收看庆祝大会情况；</w:t>
            </w:r>
            <w:r w:rsidRPr="004C6CF9">
              <w:rPr>
                <w:rFonts w:ascii="宋体" w:eastAsia="宋体" w:hAnsi="宋体" w:cs="宋体" w:hint="eastAsia"/>
                <w:color w:val="000000"/>
                <w:kern w:val="0"/>
                <w:szCs w:val="21"/>
              </w:rPr>
              <w:br/>
              <w:t>2.查看各基层党组织集中学习</w:t>
            </w:r>
            <w:proofErr w:type="gramStart"/>
            <w:r w:rsidRPr="004C6CF9">
              <w:rPr>
                <w:rFonts w:ascii="宋体" w:eastAsia="宋体" w:hAnsi="宋体" w:cs="宋体" w:hint="eastAsia"/>
                <w:color w:val="000000"/>
                <w:kern w:val="0"/>
                <w:szCs w:val="21"/>
              </w:rPr>
              <w:t>情况情况</w:t>
            </w:r>
            <w:proofErr w:type="gramEnd"/>
            <w:r w:rsidRPr="004C6CF9">
              <w:rPr>
                <w:rFonts w:ascii="宋体" w:eastAsia="宋体" w:hAnsi="宋体" w:cs="宋体" w:hint="eastAsia"/>
                <w:color w:val="000000"/>
                <w:kern w:val="0"/>
                <w:szCs w:val="21"/>
              </w:rPr>
              <w:t>；</w:t>
            </w:r>
            <w:r w:rsidRPr="004C6CF9">
              <w:rPr>
                <w:rFonts w:ascii="宋体" w:eastAsia="宋体" w:hAnsi="宋体" w:cs="宋体" w:hint="eastAsia"/>
                <w:color w:val="000000"/>
                <w:kern w:val="0"/>
                <w:szCs w:val="21"/>
              </w:rPr>
              <w:br/>
              <w:t>3.查看组织学习宣传贯彻习近平总书记“七一”重要讲话情况；</w:t>
            </w:r>
            <w:r w:rsidRPr="004C6CF9">
              <w:rPr>
                <w:rFonts w:ascii="宋体" w:eastAsia="宋体" w:hAnsi="宋体" w:cs="宋体" w:hint="eastAsia"/>
                <w:color w:val="000000"/>
                <w:kern w:val="0"/>
                <w:szCs w:val="21"/>
              </w:rPr>
              <w:br/>
              <w:t>4.发现一批提早谋划部署、推进落实的先进典型；</w:t>
            </w:r>
            <w:r w:rsidRPr="004C6CF9">
              <w:rPr>
                <w:rFonts w:ascii="宋体" w:eastAsia="宋体" w:hAnsi="宋体" w:cs="宋体" w:hint="eastAsia"/>
                <w:color w:val="000000"/>
                <w:kern w:val="0"/>
                <w:szCs w:val="21"/>
              </w:rPr>
              <w:br/>
              <w:t>5.发现一批及时深入开展专题学习研讨的先进典型；</w:t>
            </w:r>
            <w:r w:rsidRPr="004C6CF9">
              <w:rPr>
                <w:rFonts w:ascii="宋体" w:eastAsia="宋体" w:hAnsi="宋体" w:cs="宋体" w:hint="eastAsia"/>
                <w:color w:val="000000"/>
                <w:kern w:val="0"/>
                <w:szCs w:val="21"/>
              </w:rPr>
              <w:br/>
              <w:t>6.发现一批鲜活生动开展宣传宣讲的先进典型。</w:t>
            </w:r>
          </w:p>
        </w:tc>
      </w:tr>
      <w:tr w:rsidR="00656988" w:rsidRPr="004C6CF9" w:rsidTr="001E6652">
        <w:trPr>
          <w:trHeight w:val="1463"/>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left"/>
              <w:rPr>
                <w:rFonts w:ascii="宋体" w:eastAsia="宋体" w:hAnsi="宋体" w:cs="宋体"/>
                <w:color w:val="000000"/>
                <w:kern w:val="0"/>
                <w:szCs w:val="21"/>
              </w:rPr>
            </w:pPr>
            <w:r w:rsidRPr="004C6CF9">
              <w:rPr>
                <w:rFonts w:ascii="宋体" w:eastAsia="宋体" w:hAnsi="宋体" w:cs="宋体" w:hint="eastAsia"/>
                <w:color w:val="000000"/>
                <w:kern w:val="0"/>
                <w:szCs w:val="21"/>
              </w:rPr>
              <w:t>指导基层党组织高质量开好专题组织生活会</w:t>
            </w:r>
          </w:p>
        </w:tc>
        <w:tc>
          <w:tcPr>
            <w:tcW w:w="9740" w:type="dxa"/>
            <w:tcBorders>
              <w:top w:val="nil"/>
              <w:left w:val="nil"/>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left"/>
              <w:rPr>
                <w:rFonts w:ascii="宋体" w:eastAsia="宋体" w:hAnsi="宋体" w:cs="宋体"/>
                <w:color w:val="000000"/>
                <w:kern w:val="0"/>
                <w:szCs w:val="21"/>
              </w:rPr>
            </w:pPr>
            <w:r w:rsidRPr="004C6CF9">
              <w:rPr>
                <w:rFonts w:ascii="宋体" w:eastAsia="宋体" w:hAnsi="宋体" w:cs="宋体" w:hint="eastAsia"/>
                <w:color w:val="000000"/>
                <w:kern w:val="0"/>
                <w:szCs w:val="21"/>
              </w:rPr>
              <w:t>1.查看专题组织生活会具体方案；</w:t>
            </w:r>
            <w:r w:rsidRPr="004C6CF9">
              <w:rPr>
                <w:rFonts w:ascii="宋体" w:eastAsia="宋体" w:hAnsi="宋体" w:cs="宋体" w:hint="eastAsia"/>
                <w:color w:val="000000"/>
                <w:kern w:val="0"/>
                <w:szCs w:val="21"/>
              </w:rPr>
              <w:br/>
              <w:t>2.查看科级党员领导干部参加专题组织生活会的发言提纲；</w:t>
            </w:r>
            <w:r w:rsidRPr="004C6CF9">
              <w:rPr>
                <w:rFonts w:ascii="宋体" w:eastAsia="宋体" w:hAnsi="宋体" w:cs="宋体" w:hint="eastAsia"/>
                <w:color w:val="000000"/>
                <w:kern w:val="0"/>
                <w:szCs w:val="21"/>
              </w:rPr>
              <w:br/>
              <w:t>3.查看召开专题组织生活会的总体情况；</w:t>
            </w:r>
            <w:r w:rsidRPr="004C6CF9">
              <w:rPr>
                <w:rFonts w:ascii="宋体" w:eastAsia="宋体" w:hAnsi="宋体" w:cs="宋体" w:hint="eastAsia"/>
                <w:color w:val="000000"/>
                <w:kern w:val="0"/>
                <w:szCs w:val="21"/>
              </w:rPr>
              <w:br/>
              <w:t>4.查看部分基层党组织整改措施和所属党员整改承诺落实情况；</w:t>
            </w:r>
            <w:r w:rsidRPr="004C6CF9">
              <w:rPr>
                <w:rFonts w:ascii="宋体" w:eastAsia="宋体" w:hAnsi="宋体" w:cs="宋体" w:hint="eastAsia"/>
                <w:color w:val="000000"/>
                <w:kern w:val="0"/>
                <w:szCs w:val="21"/>
              </w:rPr>
              <w:br/>
              <w:t>5.列席部分基层党组织领导干部讲党课；</w:t>
            </w:r>
            <w:r w:rsidRPr="004C6CF9">
              <w:rPr>
                <w:rFonts w:ascii="宋体" w:eastAsia="宋体" w:hAnsi="宋体" w:cs="宋体" w:hint="eastAsia"/>
                <w:color w:val="000000"/>
                <w:kern w:val="0"/>
                <w:szCs w:val="21"/>
              </w:rPr>
              <w:br/>
              <w:t>6.列席部分基层党组织查看党员领导干部所在党支部或党小组专题组织生活会。</w:t>
            </w:r>
          </w:p>
        </w:tc>
      </w:tr>
      <w:tr w:rsidR="00656988" w:rsidRPr="004C6CF9" w:rsidTr="001E6652">
        <w:trPr>
          <w:trHeight w:val="1908"/>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left"/>
              <w:rPr>
                <w:rFonts w:ascii="宋体" w:eastAsia="宋体" w:hAnsi="宋体" w:cs="宋体"/>
                <w:color w:val="000000"/>
                <w:kern w:val="0"/>
                <w:szCs w:val="21"/>
              </w:rPr>
            </w:pPr>
            <w:r w:rsidRPr="004C6CF9">
              <w:rPr>
                <w:rFonts w:ascii="宋体" w:eastAsia="宋体" w:hAnsi="宋体" w:cs="宋体" w:hint="eastAsia"/>
                <w:color w:val="000000"/>
                <w:kern w:val="0"/>
                <w:szCs w:val="21"/>
              </w:rPr>
              <w:t>深入推进“我为群众办实事”实践活动</w:t>
            </w:r>
          </w:p>
        </w:tc>
        <w:tc>
          <w:tcPr>
            <w:tcW w:w="9740" w:type="dxa"/>
            <w:tcBorders>
              <w:top w:val="nil"/>
              <w:left w:val="nil"/>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left"/>
              <w:rPr>
                <w:rFonts w:ascii="宋体" w:eastAsia="宋体" w:hAnsi="宋体" w:cs="宋体"/>
                <w:color w:val="000000"/>
                <w:kern w:val="0"/>
                <w:szCs w:val="21"/>
              </w:rPr>
            </w:pPr>
            <w:r w:rsidRPr="004C6CF9">
              <w:rPr>
                <w:rFonts w:ascii="宋体" w:eastAsia="宋体" w:hAnsi="宋体" w:cs="宋体" w:hint="eastAsia"/>
                <w:color w:val="000000"/>
                <w:kern w:val="0"/>
                <w:szCs w:val="21"/>
              </w:rPr>
              <w:t>1.查看项目清单建立和落实情况；</w:t>
            </w:r>
            <w:r w:rsidRPr="004C6CF9">
              <w:rPr>
                <w:rFonts w:ascii="宋体" w:eastAsia="宋体" w:hAnsi="宋体" w:cs="宋体" w:hint="eastAsia"/>
                <w:color w:val="000000"/>
                <w:kern w:val="0"/>
                <w:szCs w:val="21"/>
              </w:rPr>
              <w:br/>
              <w:t>2.查看领导班子和领导干部察民情访民意情况；</w:t>
            </w:r>
            <w:r w:rsidRPr="004C6CF9">
              <w:rPr>
                <w:rFonts w:ascii="宋体" w:eastAsia="宋体" w:hAnsi="宋体" w:cs="宋体" w:hint="eastAsia"/>
                <w:color w:val="000000"/>
                <w:kern w:val="0"/>
                <w:szCs w:val="21"/>
              </w:rPr>
              <w:br/>
              <w:t>3.查看“建设教育强市”“加快新时代教育改革发展”推进情况；</w:t>
            </w:r>
            <w:r w:rsidRPr="004C6CF9">
              <w:rPr>
                <w:rFonts w:ascii="宋体" w:eastAsia="宋体" w:hAnsi="宋体" w:cs="宋体" w:hint="eastAsia"/>
                <w:color w:val="000000"/>
                <w:kern w:val="0"/>
                <w:szCs w:val="21"/>
              </w:rPr>
              <w:br/>
              <w:t>4.查看为民便民惠民的长效机制建立情况；</w:t>
            </w:r>
            <w:r w:rsidRPr="004C6CF9">
              <w:rPr>
                <w:rFonts w:ascii="宋体" w:eastAsia="宋体" w:hAnsi="宋体" w:cs="宋体" w:hint="eastAsia"/>
                <w:color w:val="000000"/>
                <w:kern w:val="0"/>
                <w:szCs w:val="21"/>
              </w:rPr>
              <w:br/>
              <w:t>5.查看“七一”前已经办成的实事公布情况；</w:t>
            </w:r>
            <w:r w:rsidRPr="004C6CF9">
              <w:rPr>
                <w:rFonts w:ascii="宋体" w:eastAsia="宋体" w:hAnsi="宋体" w:cs="宋体" w:hint="eastAsia"/>
                <w:color w:val="000000"/>
                <w:kern w:val="0"/>
                <w:szCs w:val="21"/>
              </w:rPr>
              <w:br/>
              <w:t>6.查看群众的真实感受和实际反响；</w:t>
            </w:r>
            <w:r w:rsidRPr="004C6CF9">
              <w:rPr>
                <w:rFonts w:ascii="宋体" w:eastAsia="宋体" w:hAnsi="宋体" w:cs="宋体" w:hint="eastAsia"/>
                <w:color w:val="000000"/>
                <w:kern w:val="0"/>
                <w:szCs w:val="21"/>
              </w:rPr>
              <w:br/>
              <w:t>7.发掘一批真心为民，赢得民心的办实事典型；</w:t>
            </w:r>
            <w:r w:rsidRPr="004C6CF9">
              <w:rPr>
                <w:rFonts w:ascii="宋体" w:eastAsia="宋体" w:hAnsi="宋体" w:cs="宋体" w:hint="eastAsia"/>
                <w:color w:val="000000"/>
                <w:kern w:val="0"/>
                <w:szCs w:val="21"/>
              </w:rPr>
              <w:br/>
              <w:t>8.发掘一批树得起、立得住、叫得响的先进集体和先进个人。</w:t>
            </w:r>
          </w:p>
        </w:tc>
      </w:tr>
      <w:tr w:rsidR="00656988" w:rsidRPr="004C6CF9" w:rsidTr="001E6652">
        <w:trPr>
          <w:trHeight w:val="2702"/>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left"/>
              <w:rPr>
                <w:rFonts w:ascii="宋体" w:eastAsia="宋体" w:hAnsi="宋体" w:cs="宋体"/>
                <w:color w:val="000000"/>
                <w:kern w:val="0"/>
                <w:szCs w:val="21"/>
              </w:rPr>
            </w:pPr>
            <w:r w:rsidRPr="004C6CF9">
              <w:rPr>
                <w:rFonts w:ascii="宋体" w:eastAsia="宋体" w:hAnsi="宋体" w:cs="宋体" w:hint="eastAsia"/>
                <w:color w:val="000000"/>
                <w:kern w:val="0"/>
                <w:szCs w:val="21"/>
              </w:rPr>
              <w:t>扎实开展“学史悟思想强根铸魂 奋进新时代追赶超越”主题活动</w:t>
            </w:r>
          </w:p>
        </w:tc>
        <w:tc>
          <w:tcPr>
            <w:tcW w:w="9740" w:type="dxa"/>
            <w:tcBorders>
              <w:top w:val="nil"/>
              <w:left w:val="nil"/>
              <w:bottom w:val="single" w:sz="4" w:space="0" w:color="auto"/>
              <w:right w:val="single" w:sz="4" w:space="0" w:color="auto"/>
            </w:tcBorders>
            <w:shd w:val="clear" w:color="auto" w:fill="auto"/>
            <w:vAlign w:val="center"/>
            <w:hideMark/>
          </w:tcPr>
          <w:p w:rsidR="00656988" w:rsidRPr="004C6CF9" w:rsidRDefault="00656988" w:rsidP="001E6652">
            <w:pPr>
              <w:widowControl/>
              <w:spacing w:line="240" w:lineRule="exact"/>
              <w:jc w:val="left"/>
              <w:rPr>
                <w:rFonts w:ascii="宋体" w:eastAsia="宋体" w:hAnsi="宋体" w:cs="宋体"/>
                <w:color w:val="000000"/>
                <w:kern w:val="0"/>
                <w:szCs w:val="21"/>
              </w:rPr>
            </w:pPr>
            <w:r w:rsidRPr="004C6CF9">
              <w:rPr>
                <w:rFonts w:ascii="宋体" w:eastAsia="宋体" w:hAnsi="宋体" w:cs="宋体" w:hint="eastAsia"/>
                <w:color w:val="000000"/>
                <w:kern w:val="0"/>
                <w:szCs w:val="21"/>
              </w:rPr>
              <w:t>1.查看“学史悟思想强根铸魂 奋进新时代追赶超越”主题活动开展情况；</w:t>
            </w:r>
            <w:r w:rsidRPr="004C6CF9">
              <w:rPr>
                <w:rFonts w:ascii="宋体" w:eastAsia="宋体" w:hAnsi="宋体" w:cs="宋体" w:hint="eastAsia"/>
                <w:color w:val="000000"/>
                <w:kern w:val="0"/>
                <w:szCs w:val="21"/>
              </w:rPr>
              <w:br/>
              <w:t>2.查看持续</w:t>
            </w:r>
            <w:proofErr w:type="gramStart"/>
            <w:r w:rsidRPr="004C6CF9">
              <w:rPr>
                <w:rFonts w:ascii="宋体" w:eastAsia="宋体" w:hAnsi="宋体" w:cs="宋体" w:hint="eastAsia"/>
                <w:color w:val="000000"/>
                <w:kern w:val="0"/>
                <w:szCs w:val="21"/>
              </w:rPr>
              <w:t>跟进学习习近</w:t>
            </w:r>
            <w:proofErr w:type="gramEnd"/>
            <w:r w:rsidRPr="004C6CF9">
              <w:rPr>
                <w:rFonts w:ascii="宋体" w:eastAsia="宋体" w:hAnsi="宋体" w:cs="宋体" w:hint="eastAsia"/>
                <w:color w:val="000000"/>
                <w:kern w:val="0"/>
                <w:szCs w:val="21"/>
              </w:rPr>
              <w:t>平总书记最新重要讲话精神情况；</w:t>
            </w:r>
            <w:r w:rsidRPr="004C6CF9">
              <w:rPr>
                <w:rFonts w:ascii="宋体" w:eastAsia="宋体" w:hAnsi="宋体" w:cs="宋体" w:hint="eastAsia"/>
                <w:color w:val="000000"/>
                <w:kern w:val="0"/>
                <w:szCs w:val="21"/>
              </w:rPr>
              <w:br/>
              <w:t>3.查看就近就便用好红色资源情况；</w:t>
            </w:r>
            <w:r w:rsidRPr="004C6CF9">
              <w:rPr>
                <w:rFonts w:ascii="宋体" w:eastAsia="宋体" w:hAnsi="宋体" w:cs="宋体" w:hint="eastAsia"/>
                <w:color w:val="000000"/>
                <w:kern w:val="0"/>
                <w:szCs w:val="21"/>
              </w:rPr>
              <w:br/>
              <w:t>4.查看领导干部带头讲专题党课情况；</w:t>
            </w:r>
            <w:r w:rsidRPr="004C6CF9">
              <w:rPr>
                <w:rFonts w:ascii="宋体" w:eastAsia="宋体" w:hAnsi="宋体" w:cs="宋体" w:hint="eastAsia"/>
                <w:color w:val="000000"/>
                <w:kern w:val="0"/>
                <w:szCs w:val="21"/>
              </w:rPr>
              <w:br/>
              <w:t>5.查看党员完成指定学习材料学习情况；</w:t>
            </w:r>
            <w:r w:rsidRPr="004C6CF9">
              <w:rPr>
                <w:rFonts w:ascii="宋体" w:eastAsia="宋体" w:hAnsi="宋体" w:cs="宋体" w:hint="eastAsia"/>
                <w:color w:val="000000"/>
                <w:kern w:val="0"/>
                <w:szCs w:val="21"/>
              </w:rPr>
              <w:br/>
              <w:t>6.</w:t>
            </w:r>
            <w:proofErr w:type="gramStart"/>
            <w:r w:rsidRPr="004C6CF9">
              <w:rPr>
                <w:rFonts w:ascii="宋体" w:eastAsia="宋体" w:hAnsi="宋体" w:cs="宋体" w:hint="eastAsia"/>
                <w:color w:val="000000"/>
                <w:kern w:val="0"/>
                <w:szCs w:val="21"/>
              </w:rPr>
              <w:t>查看抓</w:t>
            </w:r>
            <w:proofErr w:type="gramEnd"/>
            <w:r w:rsidRPr="004C6CF9">
              <w:rPr>
                <w:rFonts w:ascii="宋体" w:eastAsia="宋体" w:hAnsi="宋体" w:cs="宋体" w:hint="eastAsia"/>
                <w:color w:val="000000"/>
                <w:kern w:val="0"/>
                <w:szCs w:val="21"/>
              </w:rPr>
              <w:t>青少年群体学习教育情况；</w:t>
            </w:r>
            <w:r w:rsidRPr="004C6CF9">
              <w:rPr>
                <w:rFonts w:ascii="宋体" w:eastAsia="宋体" w:hAnsi="宋体" w:cs="宋体" w:hint="eastAsia"/>
                <w:color w:val="000000"/>
                <w:kern w:val="0"/>
                <w:szCs w:val="21"/>
              </w:rPr>
              <w:br/>
              <w:t>7.查看开展“四史”宣传教育情况；</w:t>
            </w:r>
            <w:r w:rsidRPr="004C6CF9">
              <w:rPr>
                <w:rFonts w:ascii="宋体" w:eastAsia="宋体" w:hAnsi="宋体" w:cs="宋体" w:hint="eastAsia"/>
                <w:color w:val="000000"/>
                <w:kern w:val="0"/>
                <w:szCs w:val="21"/>
              </w:rPr>
              <w:br/>
              <w:t>8.</w:t>
            </w:r>
            <w:proofErr w:type="gramStart"/>
            <w:r w:rsidRPr="004C6CF9">
              <w:rPr>
                <w:rFonts w:ascii="宋体" w:eastAsia="宋体" w:hAnsi="宋体" w:cs="宋体" w:hint="eastAsia"/>
                <w:color w:val="000000"/>
                <w:kern w:val="0"/>
                <w:szCs w:val="21"/>
              </w:rPr>
              <w:t>查看抓</w:t>
            </w:r>
            <w:proofErr w:type="gramEnd"/>
            <w:r w:rsidRPr="004C6CF9">
              <w:rPr>
                <w:rFonts w:ascii="宋体" w:eastAsia="宋体" w:hAnsi="宋体" w:cs="宋体" w:hint="eastAsia"/>
                <w:color w:val="000000"/>
                <w:kern w:val="0"/>
                <w:szCs w:val="21"/>
              </w:rPr>
              <w:t>作风建设情况；</w:t>
            </w:r>
            <w:r w:rsidRPr="004C6CF9">
              <w:rPr>
                <w:rFonts w:ascii="宋体" w:eastAsia="宋体" w:hAnsi="宋体" w:cs="宋体" w:hint="eastAsia"/>
                <w:color w:val="000000"/>
                <w:kern w:val="0"/>
                <w:szCs w:val="21"/>
              </w:rPr>
              <w:br/>
              <w:t>9.推动主题活动</w:t>
            </w:r>
            <w:proofErr w:type="gramStart"/>
            <w:r w:rsidRPr="004C6CF9">
              <w:rPr>
                <w:rFonts w:ascii="宋体" w:eastAsia="宋体" w:hAnsi="宋体" w:cs="宋体" w:hint="eastAsia"/>
                <w:color w:val="000000"/>
                <w:kern w:val="0"/>
                <w:szCs w:val="21"/>
              </w:rPr>
              <w:t>走深走实</w:t>
            </w:r>
            <w:proofErr w:type="gramEnd"/>
            <w:r w:rsidRPr="004C6CF9">
              <w:rPr>
                <w:rFonts w:ascii="宋体" w:eastAsia="宋体" w:hAnsi="宋体" w:cs="宋体" w:hint="eastAsia"/>
                <w:color w:val="000000"/>
                <w:kern w:val="0"/>
                <w:szCs w:val="21"/>
              </w:rPr>
              <w:t>；</w:t>
            </w:r>
            <w:r w:rsidRPr="004C6CF9">
              <w:rPr>
                <w:rFonts w:ascii="宋体" w:eastAsia="宋体" w:hAnsi="宋体" w:cs="宋体" w:hint="eastAsia"/>
                <w:color w:val="000000"/>
                <w:kern w:val="0"/>
                <w:szCs w:val="21"/>
              </w:rPr>
              <w:br/>
              <w:t>10.推动学党史、悟思想、办实事、开新局一体推进；</w:t>
            </w:r>
            <w:r w:rsidRPr="004C6CF9">
              <w:rPr>
                <w:rFonts w:ascii="宋体" w:eastAsia="宋体" w:hAnsi="宋体" w:cs="宋体" w:hint="eastAsia"/>
                <w:color w:val="000000"/>
                <w:kern w:val="0"/>
                <w:szCs w:val="21"/>
              </w:rPr>
              <w:br/>
              <w:t>11.推动各级党组织和广大党员落实“勤快严实精细廉”要求，突出实干实效，奋力推进新时代追赶超越。</w:t>
            </w:r>
          </w:p>
        </w:tc>
      </w:tr>
    </w:tbl>
    <w:p w:rsidR="00F43B14" w:rsidRPr="00656988" w:rsidRDefault="00F43B14"/>
    <w:sectPr w:rsidR="00F43B14" w:rsidRPr="00656988" w:rsidSect="00656988">
      <w:pgSz w:w="16838" w:h="11906" w:orient="landscape"/>
      <w:pgMar w:top="709" w:right="1440" w:bottom="1276"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88"/>
    <w:rsid w:val="00656988"/>
    <w:rsid w:val="00F4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3E7A8-C815-479C-BD7D-E1DF7C4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656988"/>
    <w:pPr>
      <w:widowControl w:val="0"/>
      <w:jc w:val="both"/>
    </w:pPr>
    <w:rPr>
      <w:szCs w:val="24"/>
    </w:rPr>
  </w:style>
  <w:style w:type="paragraph" w:styleId="1">
    <w:name w:val="heading 1"/>
    <w:basedOn w:val="a"/>
    <w:next w:val="a"/>
    <w:link w:val="10"/>
    <w:uiPriority w:val="9"/>
    <w:qFormat/>
    <w:rsid w:val="006569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8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FtpDown</cp:lastModifiedBy>
  <cp:revision>1</cp:revision>
  <dcterms:created xsi:type="dcterms:W3CDTF">2021-08-03T03:01:00Z</dcterms:created>
  <dcterms:modified xsi:type="dcterms:W3CDTF">2021-08-03T03:02:00Z</dcterms:modified>
</cp:coreProperties>
</file>