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41FC" w14:textId="77777777" w:rsidR="004D2B51" w:rsidRDefault="004D2B51">
      <w:pPr>
        <w:jc w:val="center"/>
        <w:rPr>
          <w:rFonts w:ascii="宋体" w:hAnsi="宋体"/>
          <w:sz w:val="32"/>
          <w:szCs w:val="32"/>
        </w:rPr>
      </w:pPr>
    </w:p>
    <w:p w14:paraId="0F950BEF" w14:textId="77777777" w:rsidR="004D2B51" w:rsidRDefault="004D2B51">
      <w:pPr>
        <w:jc w:val="center"/>
        <w:rPr>
          <w:rFonts w:ascii="宋体" w:hAnsi="宋体"/>
          <w:sz w:val="32"/>
          <w:szCs w:val="32"/>
        </w:rPr>
      </w:pPr>
    </w:p>
    <w:p w14:paraId="63F789D1" w14:textId="77777777" w:rsidR="004D2B51" w:rsidRDefault="004D2B51">
      <w:pPr>
        <w:jc w:val="center"/>
        <w:rPr>
          <w:rFonts w:ascii="宋体" w:hAnsi="宋体"/>
          <w:sz w:val="32"/>
          <w:szCs w:val="32"/>
        </w:rPr>
      </w:pPr>
    </w:p>
    <w:p w14:paraId="2A6F12E5" w14:textId="77777777" w:rsidR="004D2B51" w:rsidRDefault="004D2B51">
      <w:pPr>
        <w:jc w:val="center"/>
        <w:rPr>
          <w:rFonts w:ascii="宋体" w:hAnsi="宋体"/>
          <w:sz w:val="32"/>
          <w:szCs w:val="32"/>
        </w:rPr>
      </w:pPr>
    </w:p>
    <w:p w14:paraId="0234B602" w14:textId="77777777" w:rsidR="004D2B51" w:rsidRDefault="004D2B51">
      <w:pPr>
        <w:jc w:val="center"/>
        <w:rPr>
          <w:rFonts w:ascii="宋体" w:hAnsi="宋体"/>
          <w:sz w:val="32"/>
          <w:szCs w:val="32"/>
        </w:rPr>
      </w:pPr>
    </w:p>
    <w:p w14:paraId="3B3723E6" w14:textId="77777777" w:rsidR="004D2B51" w:rsidRDefault="004D2B51">
      <w:pPr>
        <w:jc w:val="center"/>
        <w:rPr>
          <w:rFonts w:ascii="宋体" w:hAnsi="宋体"/>
          <w:sz w:val="32"/>
          <w:szCs w:val="32"/>
        </w:rPr>
      </w:pPr>
    </w:p>
    <w:p w14:paraId="4D68F8BC" w14:textId="77777777" w:rsidR="004D2B51" w:rsidRDefault="00CE360E">
      <w:pPr>
        <w:jc w:val="center"/>
        <w:rPr>
          <w:rFonts w:ascii="宋体" w:hAnsi="宋体"/>
          <w:sz w:val="32"/>
          <w:szCs w:val="32"/>
        </w:rPr>
      </w:pPr>
      <w:r>
        <w:rPr>
          <w:rFonts w:ascii="宋体" w:hAnsi="宋体" w:hint="eastAsia"/>
          <w:b/>
          <w:bCs/>
          <w:sz w:val="36"/>
          <w:szCs w:val="36"/>
        </w:rPr>
        <w:t>蒲城</w:t>
      </w:r>
      <w:proofErr w:type="gramStart"/>
      <w:r>
        <w:rPr>
          <w:rFonts w:ascii="宋体" w:hAnsi="宋体" w:hint="eastAsia"/>
          <w:b/>
          <w:bCs/>
          <w:sz w:val="36"/>
          <w:szCs w:val="36"/>
        </w:rPr>
        <w:t>县</w:t>
      </w:r>
      <w:r>
        <w:rPr>
          <w:rFonts w:ascii="宋体" w:hAnsi="宋体" w:hint="eastAsia"/>
          <w:b/>
          <w:bCs/>
          <w:sz w:val="36"/>
          <w:szCs w:val="36"/>
        </w:rPr>
        <w:t>教学</w:t>
      </w:r>
      <w:proofErr w:type="gramEnd"/>
      <w:r>
        <w:rPr>
          <w:rFonts w:ascii="宋体" w:hAnsi="宋体" w:hint="eastAsia"/>
          <w:b/>
          <w:bCs/>
          <w:sz w:val="36"/>
          <w:szCs w:val="36"/>
        </w:rPr>
        <w:t>研究室文件</w:t>
      </w:r>
    </w:p>
    <w:p w14:paraId="4F1B2E65" w14:textId="77777777" w:rsidR="004D2B51" w:rsidRDefault="004D2B51">
      <w:pPr>
        <w:jc w:val="center"/>
        <w:rPr>
          <w:rFonts w:ascii="宋体" w:hAnsi="宋体"/>
          <w:sz w:val="32"/>
          <w:szCs w:val="32"/>
        </w:rPr>
      </w:pPr>
    </w:p>
    <w:p w14:paraId="60CFBA52" w14:textId="2C89B134" w:rsidR="004D2B51" w:rsidRDefault="00CE360E">
      <w:pPr>
        <w:jc w:val="center"/>
        <w:rPr>
          <w:rFonts w:ascii="宋体" w:hAnsi="宋体"/>
          <w:sz w:val="32"/>
          <w:szCs w:val="32"/>
        </w:rPr>
      </w:pPr>
      <w:r>
        <w:rPr>
          <w:rFonts w:ascii="宋体" w:hAnsi="宋体" w:hint="eastAsia"/>
          <w:sz w:val="30"/>
          <w:szCs w:val="30"/>
        </w:rPr>
        <w:t>蒲教</w:t>
      </w:r>
      <w:r>
        <w:rPr>
          <w:rFonts w:ascii="宋体" w:hAnsi="宋体" w:hint="eastAsia"/>
          <w:sz w:val="30"/>
          <w:szCs w:val="30"/>
        </w:rPr>
        <w:t>研</w:t>
      </w:r>
      <w:r>
        <w:rPr>
          <w:rFonts w:ascii="宋体" w:hAnsi="宋体" w:hint="eastAsia"/>
          <w:sz w:val="30"/>
          <w:szCs w:val="30"/>
        </w:rPr>
        <w:t>发〔</w:t>
      </w:r>
      <w:r>
        <w:rPr>
          <w:rFonts w:ascii="宋体" w:hAnsi="宋体" w:hint="eastAsia"/>
          <w:sz w:val="30"/>
          <w:szCs w:val="30"/>
        </w:rPr>
        <w:t>20</w:t>
      </w:r>
      <w:r>
        <w:rPr>
          <w:rFonts w:ascii="宋体" w:hAnsi="宋体" w:hint="eastAsia"/>
          <w:sz w:val="30"/>
          <w:szCs w:val="30"/>
        </w:rPr>
        <w:t>21</w:t>
      </w:r>
      <w:r>
        <w:rPr>
          <w:rFonts w:ascii="宋体" w:hAnsi="宋体"/>
          <w:sz w:val="30"/>
          <w:szCs w:val="30"/>
        </w:rPr>
        <w:t xml:space="preserve"> </w:t>
      </w:r>
      <w:r>
        <w:rPr>
          <w:rFonts w:ascii="宋体" w:hAnsi="宋体" w:hint="eastAsia"/>
          <w:sz w:val="30"/>
          <w:szCs w:val="30"/>
        </w:rPr>
        <w:t>〕</w:t>
      </w:r>
      <w:r w:rsidR="00BC1C1F">
        <w:rPr>
          <w:rFonts w:ascii="宋体" w:hAnsi="宋体" w:hint="eastAsia"/>
          <w:sz w:val="30"/>
          <w:szCs w:val="30"/>
        </w:rPr>
        <w:t>1</w:t>
      </w:r>
      <w:r w:rsidR="00BC1C1F">
        <w:rPr>
          <w:rFonts w:ascii="宋体" w:hAnsi="宋体"/>
          <w:sz w:val="30"/>
          <w:szCs w:val="30"/>
        </w:rPr>
        <w:t>0</w:t>
      </w:r>
      <w:r>
        <w:rPr>
          <w:rFonts w:ascii="宋体" w:hAnsi="宋体"/>
          <w:sz w:val="30"/>
          <w:szCs w:val="30"/>
        </w:rPr>
        <w:t xml:space="preserve"> </w:t>
      </w:r>
      <w:r>
        <w:rPr>
          <w:rFonts w:ascii="宋体" w:hAnsi="宋体" w:hint="eastAsia"/>
          <w:sz w:val="30"/>
          <w:szCs w:val="30"/>
        </w:rPr>
        <w:t>号</w:t>
      </w:r>
    </w:p>
    <w:p w14:paraId="1C2BCFA1" w14:textId="77777777" w:rsidR="004D2B51" w:rsidRDefault="00CE360E">
      <w:pPr>
        <w:jc w:val="center"/>
        <w:rPr>
          <w:rFonts w:ascii="宋体" w:hAnsi="宋体"/>
          <w:b/>
          <w:bCs/>
          <w:sz w:val="36"/>
          <w:szCs w:val="36"/>
        </w:rPr>
      </w:pPr>
      <w:r>
        <w:rPr>
          <w:rFonts w:ascii="宋体" w:hAnsi="宋体" w:hint="eastAsia"/>
          <w:b/>
          <w:bCs/>
          <w:sz w:val="36"/>
          <w:szCs w:val="36"/>
        </w:rPr>
        <w:t>关于印发蒲城县</w:t>
      </w:r>
      <w:r>
        <w:rPr>
          <w:rFonts w:ascii="宋体" w:hAnsi="宋体" w:hint="eastAsia"/>
          <w:b/>
          <w:bCs/>
          <w:sz w:val="36"/>
          <w:szCs w:val="36"/>
        </w:rPr>
        <w:t>“</w:t>
      </w:r>
      <w:r>
        <w:rPr>
          <w:rFonts w:ascii="宋体" w:hAnsi="宋体" w:hint="eastAsia"/>
          <w:b/>
          <w:bCs/>
          <w:sz w:val="36"/>
          <w:szCs w:val="36"/>
        </w:rPr>
        <w:t>十四五</w:t>
      </w:r>
      <w:r>
        <w:rPr>
          <w:rFonts w:ascii="宋体" w:hAnsi="宋体" w:hint="eastAsia"/>
          <w:b/>
          <w:bCs/>
          <w:sz w:val="36"/>
          <w:szCs w:val="36"/>
        </w:rPr>
        <w:t>”</w:t>
      </w:r>
      <w:r>
        <w:rPr>
          <w:rFonts w:ascii="宋体" w:hAnsi="宋体" w:hint="eastAsia"/>
          <w:b/>
          <w:bCs/>
          <w:sz w:val="36"/>
          <w:szCs w:val="36"/>
        </w:rPr>
        <w:t>基础教育</w:t>
      </w:r>
      <w:r>
        <w:rPr>
          <w:rFonts w:ascii="宋体" w:hAnsi="宋体" w:hint="eastAsia"/>
          <w:b/>
          <w:bCs/>
          <w:sz w:val="36"/>
          <w:szCs w:val="36"/>
        </w:rPr>
        <w:t>科学</w:t>
      </w:r>
      <w:r>
        <w:rPr>
          <w:rFonts w:ascii="宋体" w:hAnsi="宋体" w:hint="eastAsia"/>
          <w:b/>
          <w:bCs/>
          <w:sz w:val="36"/>
          <w:szCs w:val="36"/>
        </w:rPr>
        <w:t>规划</w:t>
      </w:r>
    </w:p>
    <w:p w14:paraId="57C92648" w14:textId="77777777" w:rsidR="004D2B51" w:rsidRDefault="00CE360E">
      <w:pPr>
        <w:jc w:val="center"/>
        <w:rPr>
          <w:rFonts w:ascii="宋体" w:hAnsi="宋体"/>
          <w:sz w:val="32"/>
          <w:szCs w:val="32"/>
        </w:rPr>
      </w:pPr>
      <w:r>
        <w:rPr>
          <w:rFonts w:ascii="宋体" w:hAnsi="宋体" w:hint="eastAsia"/>
          <w:b/>
          <w:bCs/>
          <w:sz w:val="36"/>
          <w:szCs w:val="36"/>
        </w:rPr>
        <w:t>课题管理办法的通知</w:t>
      </w:r>
    </w:p>
    <w:p w14:paraId="5ACE8D58" w14:textId="77777777" w:rsidR="004D2B51" w:rsidRDefault="004D2B51">
      <w:pPr>
        <w:rPr>
          <w:rFonts w:ascii="宋体" w:hAnsi="宋体"/>
          <w:sz w:val="30"/>
          <w:szCs w:val="30"/>
        </w:rPr>
      </w:pPr>
    </w:p>
    <w:p w14:paraId="4111461B" w14:textId="77777777" w:rsidR="004D2B51" w:rsidRDefault="00CE360E">
      <w:pPr>
        <w:rPr>
          <w:rFonts w:ascii="宋体" w:hAnsi="宋体"/>
          <w:sz w:val="30"/>
          <w:szCs w:val="30"/>
        </w:rPr>
      </w:pPr>
      <w:r>
        <w:rPr>
          <w:rFonts w:ascii="宋体" w:hAnsi="宋体" w:hint="eastAsia"/>
          <w:sz w:val="30"/>
          <w:szCs w:val="30"/>
        </w:rPr>
        <w:t>各片区、中心校，各初中、县直单位、民办学校：</w:t>
      </w:r>
    </w:p>
    <w:p w14:paraId="4EBB4B2E" w14:textId="77777777" w:rsidR="004D2B51" w:rsidRDefault="00CE360E">
      <w:pPr>
        <w:ind w:firstLineChars="200" w:firstLine="600"/>
        <w:rPr>
          <w:rFonts w:ascii="宋体" w:hAnsi="宋体"/>
          <w:sz w:val="30"/>
          <w:szCs w:val="30"/>
        </w:rPr>
      </w:pPr>
      <w:r>
        <w:rPr>
          <w:rFonts w:ascii="宋体" w:hAnsi="宋体" w:hint="eastAsia"/>
          <w:sz w:val="30"/>
          <w:szCs w:val="30"/>
        </w:rPr>
        <w:t>为了改进和规范蒲城县基础教育科学规划课题管理，推动产生更多优秀教育科研成果，更好服务我县教育决策与教育实践，根据全国教育科学规划课题管理办法等相关文件规定，结合我县实际，我们修订完成了</w:t>
      </w:r>
      <w:r>
        <w:rPr>
          <w:rFonts w:ascii="宋体" w:hAnsi="宋体" w:hint="eastAsia"/>
          <w:sz w:val="30"/>
          <w:szCs w:val="30"/>
        </w:rPr>
        <w:t>《</w:t>
      </w:r>
      <w:r>
        <w:rPr>
          <w:rFonts w:ascii="宋体" w:hAnsi="宋体" w:hint="eastAsia"/>
          <w:sz w:val="30"/>
          <w:szCs w:val="30"/>
        </w:rPr>
        <w:t>蒲城县十四五教育科学规划课题管理办法</w:t>
      </w:r>
      <w:r>
        <w:rPr>
          <w:rFonts w:ascii="宋体" w:hAnsi="宋体" w:hint="eastAsia"/>
          <w:sz w:val="30"/>
          <w:szCs w:val="30"/>
        </w:rPr>
        <w:t>》。现印发给你们，请认真组织学习领会文件精神，切实做好课题的规范管理工作。</w:t>
      </w:r>
      <w:r>
        <w:rPr>
          <w:rFonts w:ascii="宋体" w:hAnsi="宋体" w:hint="eastAsia"/>
          <w:sz w:val="30"/>
          <w:szCs w:val="30"/>
        </w:rPr>
        <w:t xml:space="preserve">   </w:t>
      </w:r>
    </w:p>
    <w:p w14:paraId="02400798" w14:textId="77777777" w:rsidR="004D2B51" w:rsidRDefault="00CE360E">
      <w:pPr>
        <w:rPr>
          <w:rFonts w:ascii="宋体" w:hAnsi="宋体"/>
          <w:sz w:val="30"/>
          <w:szCs w:val="30"/>
        </w:rPr>
      </w:pPr>
      <w:r>
        <w:rPr>
          <w:rFonts w:ascii="宋体" w:hAnsi="宋体" w:hint="eastAsia"/>
          <w:sz w:val="30"/>
          <w:szCs w:val="30"/>
        </w:rPr>
        <w:t xml:space="preserve"> </w:t>
      </w:r>
    </w:p>
    <w:p w14:paraId="6D700A90" w14:textId="77777777" w:rsidR="004D2B51" w:rsidRDefault="00CE360E">
      <w:pPr>
        <w:jc w:val="right"/>
        <w:rPr>
          <w:rFonts w:ascii="宋体" w:hAnsi="宋体"/>
          <w:sz w:val="30"/>
          <w:szCs w:val="30"/>
        </w:rPr>
      </w:pPr>
      <w:r>
        <w:rPr>
          <w:rFonts w:ascii="宋体" w:hAnsi="宋体" w:hint="eastAsia"/>
          <w:sz w:val="30"/>
          <w:szCs w:val="30"/>
        </w:rPr>
        <w:t xml:space="preserve">                            </w:t>
      </w:r>
      <w:r>
        <w:rPr>
          <w:rFonts w:ascii="宋体" w:hAnsi="宋体" w:hint="eastAsia"/>
          <w:sz w:val="30"/>
          <w:szCs w:val="30"/>
        </w:rPr>
        <w:t>蒲城</w:t>
      </w:r>
      <w:proofErr w:type="gramStart"/>
      <w:r>
        <w:rPr>
          <w:rFonts w:ascii="宋体" w:hAnsi="宋体" w:hint="eastAsia"/>
          <w:sz w:val="30"/>
          <w:szCs w:val="30"/>
        </w:rPr>
        <w:t>县</w:t>
      </w:r>
      <w:r>
        <w:rPr>
          <w:rFonts w:ascii="宋体" w:hAnsi="宋体" w:hint="eastAsia"/>
          <w:sz w:val="30"/>
          <w:szCs w:val="30"/>
        </w:rPr>
        <w:t>教学</w:t>
      </w:r>
      <w:proofErr w:type="gramEnd"/>
      <w:r>
        <w:rPr>
          <w:rFonts w:ascii="宋体" w:hAnsi="宋体" w:hint="eastAsia"/>
          <w:sz w:val="30"/>
          <w:szCs w:val="30"/>
        </w:rPr>
        <w:t>研究室</w:t>
      </w:r>
    </w:p>
    <w:p w14:paraId="7E5226EE" w14:textId="77777777" w:rsidR="004D2B51" w:rsidRDefault="00CE360E">
      <w:pPr>
        <w:ind w:left="5700" w:hangingChars="1900" w:hanging="5700"/>
        <w:rPr>
          <w:rFonts w:ascii="宋体" w:hAnsi="宋体"/>
          <w:sz w:val="32"/>
          <w:szCs w:val="32"/>
        </w:rPr>
      </w:pPr>
      <w:r>
        <w:rPr>
          <w:rFonts w:ascii="宋体" w:hAnsi="宋体" w:hint="eastAsia"/>
          <w:sz w:val="30"/>
          <w:szCs w:val="30"/>
        </w:rPr>
        <w:t xml:space="preserve">                                    </w:t>
      </w:r>
      <w:r>
        <w:rPr>
          <w:rFonts w:ascii="宋体" w:hAnsi="宋体" w:hint="eastAsia"/>
          <w:sz w:val="30"/>
          <w:szCs w:val="30"/>
        </w:rPr>
        <w:t xml:space="preserve">  </w:t>
      </w:r>
      <w:r>
        <w:rPr>
          <w:rFonts w:ascii="宋体" w:hAnsi="宋体"/>
          <w:sz w:val="30"/>
          <w:szCs w:val="30"/>
        </w:rPr>
        <w:t xml:space="preserve"> </w:t>
      </w:r>
      <w:r>
        <w:rPr>
          <w:rFonts w:ascii="宋体" w:hAnsi="宋体" w:hint="eastAsia"/>
          <w:sz w:val="30"/>
          <w:szCs w:val="30"/>
        </w:rPr>
        <w:t>20</w:t>
      </w:r>
      <w:r>
        <w:rPr>
          <w:rFonts w:ascii="宋体" w:hAnsi="宋体" w:hint="eastAsia"/>
          <w:sz w:val="30"/>
          <w:szCs w:val="30"/>
        </w:rPr>
        <w:t>21</w:t>
      </w:r>
      <w:r>
        <w:rPr>
          <w:rFonts w:ascii="宋体" w:hAnsi="宋体" w:hint="eastAsia"/>
          <w:sz w:val="30"/>
          <w:szCs w:val="30"/>
        </w:rPr>
        <w:t>年</w:t>
      </w:r>
      <w:r>
        <w:rPr>
          <w:rFonts w:ascii="宋体" w:hAnsi="宋体" w:hint="eastAsia"/>
          <w:sz w:val="30"/>
          <w:szCs w:val="30"/>
        </w:rPr>
        <w:t>11</w:t>
      </w:r>
      <w:r>
        <w:rPr>
          <w:rFonts w:ascii="宋体" w:hAnsi="宋体" w:hint="eastAsia"/>
          <w:sz w:val="30"/>
          <w:szCs w:val="30"/>
        </w:rPr>
        <w:t>月</w:t>
      </w:r>
      <w:r>
        <w:rPr>
          <w:rFonts w:ascii="宋体" w:hAnsi="宋体" w:hint="eastAsia"/>
          <w:sz w:val="30"/>
          <w:szCs w:val="30"/>
        </w:rPr>
        <w:t>29</w:t>
      </w:r>
      <w:r>
        <w:rPr>
          <w:rFonts w:ascii="宋体" w:hAnsi="宋体" w:hint="eastAsia"/>
          <w:sz w:val="30"/>
          <w:szCs w:val="30"/>
        </w:rPr>
        <w:t>日</w:t>
      </w:r>
      <w:r>
        <w:rPr>
          <w:rFonts w:ascii="宋体" w:hAnsi="宋体" w:hint="eastAsia"/>
          <w:sz w:val="32"/>
          <w:szCs w:val="32"/>
        </w:rPr>
        <w:t xml:space="preserve">  </w:t>
      </w:r>
    </w:p>
    <w:p w14:paraId="30AC6987" w14:textId="77777777" w:rsidR="004D2B51" w:rsidRDefault="00CE360E">
      <w:pPr>
        <w:jc w:val="center"/>
        <w:rPr>
          <w:rFonts w:ascii="宋体" w:hAnsi="宋体"/>
          <w:b/>
          <w:bCs/>
          <w:sz w:val="36"/>
          <w:szCs w:val="36"/>
        </w:rPr>
      </w:pPr>
      <w:r>
        <w:rPr>
          <w:rFonts w:ascii="宋体" w:hAnsi="宋体"/>
          <w:b/>
          <w:bCs/>
          <w:sz w:val="36"/>
          <w:szCs w:val="36"/>
        </w:rPr>
        <w:lastRenderedPageBreak/>
        <w:t>蒲城县</w:t>
      </w:r>
      <w:r>
        <w:rPr>
          <w:rFonts w:ascii="宋体" w:hAnsi="宋体"/>
          <w:b/>
          <w:bCs/>
          <w:sz w:val="36"/>
          <w:szCs w:val="36"/>
        </w:rPr>
        <w:t>“</w:t>
      </w:r>
      <w:r>
        <w:rPr>
          <w:rFonts w:ascii="宋体" w:hAnsi="宋体"/>
          <w:b/>
          <w:bCs/>
          <w:sz w:val="36"/>
          <w:szCs w:val="36"/>
        </w:rPr>
        <w:t>十四五</w:t>
      </w:r>
      <w:r>
        <w:rPr>
          <w:rFonts w:ascii="宋体" w:hAnsi="宋体"/>
          <w:b/>
          <w:bCs/>
          <w:sz w:val="36"/>
          <w:szCs w:val="36"/>
        </w:rPr>
        <w:t>”</w:t>
      </w:r>
      <w:r>
        <w:rPr>
          <w:rFonts w:ascii="宋体" w:hAnsi="宋体"/>
          <w:b/>
          <w:bCs/>
          <w:sz w:val="36"/>
          <w:szCs w:val="36"/>
        </w:rPr>
        <w:t>基础教育科学规划</w:t>
      </w:r>
    </w:p>
    <w:p w14:paraId="61593DA0" w14:textId="77777777" w:rsidR="004D2B51" w:rsidRDefault="00CE360E">
      <w:pPr>
        <w:jc w:val="center"/>
        <w:rPr>
          <w:rFonts w:ascii="宋体" w:hAnsi="宋体"/>
          <w:b/>
          <w:bCs/>
          <w:sz w:val="36"/>
          <w:szCs w:val="36"/>
        </w:rPr>
      </w:pPr>
      <w:r>
        <w:rPr>
          <w:rFonts w:ascii="宋体" w:hAnsi="宋体"/>
          <w:b/>
          <w:bCs/>
          <w:sz w:val="36"/>
          <w:szCs w:val="36"/>
        </w:rPr>
        <w:t>课题管理办法（试行）</w:t>
      </w:r>
    </w:p>
    <w:p w14:paraId="379E1E4F" w14:textId="77777777" w:rsidR="004D2B51" w:rsidRDefault="004D2B51">
      <w:pPr>
        <w:rPr>
          <w:rFonts w:ascii="宋体" w:hAnsi="宋体"/>
          <w:sz w:val="36"/>
          <w:szCs w:val="36"/>
        </w:rPr>
      </w:pPr>
    </w:p>
    <w:p w14:paraId="47FD87DA" w14:textId="77777777" w:rsidR="004D2B51" w:rsidRDefault="00CE360E">
      <w:pPr>
        <w:ind w:firstLineChars="1000" w:firstLine="3012"/>
        <w:rPr>
          <w:rFonts w:ascii="宋体" w:hAnsi="宋体" w:cs="宋体"/>
          <w:sz w:val="30"/>
          <w:szCs w:val="30"/>
        </w:rPr>
      </w:pPr>
      <w:r>
        <w:rPr>
          <w:rFonts w:ascii="宋体" w:hAnsi="宋体" w:cs="宋体" w:hint="eastAsia"/>
          <w:b/>
          <w:bCs/>
          <w:sz w:val="30"/>
          <w:szCs w:val="30"/>
        </w:rPr>
        <w:t>第一章</w:t>
      </w:r>
      <w:r>
        <w:rPr>
          <w:rFonts w:ascii="宋体" w:hAnsi="宋体" w:cs="宋体" w:hint="eastAsia"/>
          <w:b/>
          <w:bCs/>
          <w:sz w:val="30"/>
          <w:szCs w:val="30"/>
        </w:rPr>
        <w:t> </w:t>
      </w:r>
      <w:r>
        <w:rPr>
          <w:rFonts w:ascii="宋体" w:hAnsi="宋体" w:cs="宋体" w:hint="eastAsia"/>
          <w:b/>
          <w:bCs/>
          <w:sz w:val="30"/>
          <w:szCs w:val="30"/>
        </w:rPr>
        <w:t>总则</w:t>
      </w:r>
      <w:r>
        <w:rPr>
          <w:rFonts w:ascii="宋体" w:hAnsi="宋体" w:cs="宋体" w:hint="eastAsia"/>
          <w:b/>
          <w:bCs/>
          <w:sz w:val="30"/>
          <w:szCs w:val="30"/>
        </w:rPr>
        <w:br/>
      </w:r>
      <w:r>
        <w:rPr>
          <w:rFonts w:ascii="宋体" w:hAnsi="宋体" w:cs="宋体" w:hint="eastAsia"/>
          <w:sz w:val="30"/>
          <w:szCs w:val="30"/>
        </w:rPr>
        <w:t xml:space="preserve">   </w:t>
      </w:r>
      <w:r>
        <w:rPr>
          <w:rFonts w:ascii="宋体" w:hAnsi="宋体" w:cs="宋体" w:hint="eastAsia"/>
          <w:sz w:val="30"/>
          <w:szCs w:val="30"/>
        </w:rPr>
        <w:t>第一条</w:t>
      </w:r>
      <w:r>
        <w:rPr>
          <w:rFonts w:ascii="宋体" w:hAnsi="宋体" w:cs="宋体" w:hint="eastAsia"/>
          <w:sz w:val="30"/>
          <w:szCs w:val="30"/>
        </w:rPr>
        <w:t xml:space="preserve"> </w:t>
      </w:r>
      <w:r>
        <w:rPr>
          <w:rFonts w:ascii="宋体" w:hAnsi="宋体" w:cs="宋体" w:hint="eastAsia"/>
          <w:sz w:val="30"/>
          <w:szCs w:val="30"/>
        </w:rPr>
        <w:t>为了规范蒲城县基础教育科学规划课题管理，促进教育科学研究繁荣发展，依据新修订的《全国教育科学规划课题管理办法》，结合我县教育科研管理实际情况，制定本办法。</w:t>
      </w:r>
    </w:p>
    <w:p w14:paraId="64519727"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第二条</w:t>
      </w:r>
      <w:r>
        <w:rPr>
          <w:rFonts w:ascii="宋体" w:hAnsi="宋体" w:cs="宋体" w:hint="eastAsia"/>
          <w:sz w:val="30"/>
          <w:szCs w:val="30"/>
        </w:rPr>
        <w:t xml:space="preserve"> </w:t>
      </w:r>
      <w:r>
        <w:rPr>
          <w:rFonts w:ascii="宋体" w:hAnsi="宋体" w:cs="宋体" w:hint="eastAsia"/>
          <w:sz w:val="30"/>
          <w:szCs w:val="30"/>
        </w:rPr>
        <w:t>本办法适用于列入蒲城县基础教育科研规划课题的所有课题和渭南市、陕西省及全国基础教育科研的各类课题。</w:t>
      </w:r>
    </w:p>
    <w:p w14:paraId="29208EA8"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第三条</w:t>
      </w:r>
      <w:r>
        <w:rPr>
          <w:rFonts w:ascii="宋体" w:hAnsi="宋体" w:cs="宋体" w:hint="eastAsia"/>
          <w:sz w:val="30"/>
          <w:szCs w:val="30"/>
        </w:rPr>
        <w:t> </w:t>
      </w:r>
      <w:r>
        <w:rPr>
          <w:rFonts w:ascii="宋体" w:hAnsi="宋体" w:cs="宋体" w:hint="eastAsia"/>
          <w:sz w:val="30"/>
          <w:szCs w:val="30"/>
        </w:rPr>
        <w:t>蒲城县基础教育科学规划课题主要面向蒲城县各级各类学校、教研室及其他教育部门或组织，倡导择优立项，突出重点；实行“目标管理与过程监测”、“重点指导与一般管理</w:t>
      </w:r>
      <w:r>
        <w:rPr>
          <w:rFonts w:ascii="宋体" w:hAnsi="宋体" w:cs="宋体" w:hint="eastAsia"/>
          <w:sz w:val="30"/>
          <w:szCs w:val="30"/>
        </w:rPr>
        <w:t>”、“集中立项与分级管理”相结合的原则。</w:t>
      </w:r>
    </w:p>
    <w:p w14:paraId="610D948D" w14:textId="77777777" w:rsidR="004D2B51" w:rsidRDefault="00CE360E">
      <w:pPr>
        <w:ind w:firstLineChars="1000" w:firstLine="3012"/>
        <w:rPr>
          <w:rFonts w:ascii="宋体" w:hAnsi="宋体" w:cs="宋体"/>
          <w:sz w:val="30"/>
          <w:szCs w:val="30"/>
        </w:rPr>
      </w:pPr>
      <w:r>
        <w:rPr>
          <w:rFonts w:ascii="宋体" w:hAnsi="宋体" w:cs="宋体" w:hint="eastAsia"/>
          <w:b/>
          <w:bCs/>
          <w:sz w:val="30"/>
          <w:szCs w:val="30"/>
        </w:rPr>
        <w:t>第二章</w:t>
      </w:r>
      <w:r>
        <w:rPr>
          <w:rFonts w:ascii="宋体" w:hAnsi="宋体" w:cs="宋体" w:hint="eastAsia"/>
          <w:b/>
          <w:bCs/>
          <w:sz w:val="30"/>
          <w:szCs w:val="30"/>
        </w:rPr>
        <w:t> </w:t>
      </w:r>
      <w:r>
        <w:rPr>
          <w:rFonts w:ascii="宋体" w:hAnsi="宋体" w:cs="宋体" w:hint="eastAsia"/>
          <w:b/>
          <w:bCs/>
          <w:sz w:val="30"/>
          <w:szCs w:val="30"/>
        </w:rPr>
        <w:t>组织</w:t>
      </w:r>
      <w:r>
        <w:rPr>
          <w:rFonts w:ascii="宋体" w:hAnsi="宋体" w:cs="宋体" w:hint="eastAsia"/>
          <w:sz w:val="30"/>
          <w:szCs w:val="30"/>
        </w:rPr>
        <w:br/>
        <w:t>  </w:t>
      </w:r>
      <w:r>
        <w:rPr>
          <w:rFonts w:ascii="宋体" w:hAnsi="宋体" w:cs="宋体" w:hint="eastAsia"/>
          <w:sz w:val="30"/>
          <w:szCs w:val="30"/>
        </w:rPr>
        <w:t>第四条</w:t>
      </w:r>
      <w:r>
        <w:rPr>
          <w:rFonts w:ascii="宋体" w:hAnsi="宋体" w:cs="宋体" w:hint="eastAsia"/>
          <w:sz w:val="30"/>
          <w:szCs w:val="30"/>
        </w:rPr>
        <w:t> </w:t>
      </w:r>
      <w:r>
        <w:rPr>
          <w:rFonts w:ascii="宋体" w:hAnsi="宋体" w:cs="宋体" w:hint="eastAsia"/>
          <w:sz w:val="30"/>
          <w:szCs w:val="30"/>
        </w:rPr>
        <w:t>县教研室设立“基础教育教学科研研究组”（简称“教科研组”）和“县基础教育科研专家指导组”（简称“专家指导组”），主要职责是：</w:t>
      </w:r>
    </w:p>
    <w:p w14:paraId="6108D709" w14:textId="77777777" w:rsidR="004D2B51" w:rsidRDefault="00CE360E">
      <w:pPr>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、制定并发布《蒲城县基础教育科研规划课题指南》和《蒲城县基础教育科研规划课题管理办法》；</w:t>
      </w:r>
    </w:p>
    <w:p w14:paraId="2B2E711A" w14:textId="77777777" w:rsidR="004D2B51" w:rsidRDefault="00CE360E">
      <w:pPr>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、审批各类县级课题，遴选重点课题，负责课题的日常管理工作，包括组织各级各类科研课题的申报和评审、成果鉴定、验收、奖励和推广工作；</w:t>
      </w:r>
    </w:p>
    <w:p w14:paraId="2FB5BD73" w14:textId="77777777" w:rsidR="004D2B51" w:rsidRDefault="00CE360E">
      <w:pPr>
        <w:ind w:firstLineChars="200" w:firstLine="600"/>
        <w:rPr>
          <w:rFonts w:ascii="宋体" w:hAnsi="宋体" w:cs="宋体"/>
          <w:sz w:val="30"/>
          <w:szCs w:val="30"/>
        </w:rPr>
      </w:pPr>
      <w:r>
        <w:rPr>
          <w:rFonts w:ascii="宋体" w:hAnsi="宋体" w:cs="宋体" w:hint="eastAsia"/>
          <w:sz w:val="30"/>
          <w:szCs w:val="30"/>
        </w:rPr>
        <w:lastRenderedPageBreak/>
        <w:t>3</w:t>
      </w:r>
      <w:r>
        <w:rPr>
          <w:rFonts w:ascii="宋体" w:hAnsi="宋体" w:cs="宋体" w:hint="eastAsia"/>
          <w:sz w:val="30"/>
          <w:szCs w:val="30"/>
        </w:rPr>
        <w:t>、监控研究进程，对批准立项的科研课题实行全程监控。</w:t>
      </w:r>
    </w:p>
    <w:p w14:paraId="6A31B7CC" w14:textId="77777777" w:rsidR="004D2B51" w:rsidRDefault="00CE360E">
      <w:pPr>
        <w:ind w:firstLineChars="200" w:firstLine="600"/>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、组织学术交流活动，负责协调县内外各种学术团体和组织的关系，组织开展教育科研有关活动，促进县内外交流与合作。</w:t>
      </w:r>
    </w:p>
    <w:p w14:paraId="1064F0D8" w14:textId="77777777" w:rsidR="004D2B51" w:rsidRDefault="00CE360E">
      <w:pPr>
        <w:ind w:firstLineChars="200" w:firstLine="600"/>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、搞好科研服务，提供科研技术指导、科研人员培训及科研信息。</w:t>
      </w:r>
    </w:p>
    <w:p w14:paraId="0B7838E2" w14:textId="77777777" w:rsidR="004D2B51" w:rsidRDefault="00CE360E">
      <w:pPr>
        <w:ind w:firstLineChars="200" w:firstLine="600"/>
        <w:rPr>
          <w:rFonts w:ascii="宋体" w:hAnsi="宋体" w:cs="宋体"/>
          <w:sz w:val="30"/>
          <w:szCs w:val="30"/>
        </w:rPr>
      </w:pPr>
      <w:r>
        <w:rPr>
          <w:rFonts w:ascii="宋体" w:hAnsi="宋体" w:cs="宋体" w:hint="eastAsia"/>
          <w:sz w:val="30"/>
          <w:szCs w:val="30"/>
        </w:rPr>
        <w:t>6</w:t>
      </w:r>
      <w:r>
        <w:rPr>
          <w:rFonts w:ascii="宋体" w:hAnsi="宋体" w:cs="宋体" w:hint="eastAsia"/>
          <w:sz w:val="30"/>
          <w:szCs w:val="30"/>
        </w:rPr>
        <w:t>、做好科研成果的收集、整理、上报等工作。</w:t>
      </w:r>
    </w:p>
    <w:p w14:paraId="1E2AE23D" w14:textId="77777777" w:rsidR="004D2B51" w:rsidRDefault="00CE360E">
      <w:pPr>
        <w:ind w:firstLineChars="200" w:firstLine="600"/>
        <w:rPr>
          <w:rFonts w:ascii="宋体" w:hAnsi="宋体" w:cs="宋体"/>
          <w:sz w:val="30"/>
          <w:szCs w:val="30"/>
        </w:rPr>
      </w:pPr>
      <w:r>
        <w:rPr>
          <w:rFonts w:ascii="宋体" w:hAnsi="宋体" w:cs="宋体" w:hint="eastAsia"/>
          <w:sz w:val="30"/>
          <w:szCs w:val="30"/>
        </w:rPr>
        <w:t>7</w:t>
      </w:r>
      <w:r>
        <w:rPr>
          <w:rFonts w:ascii="宋体" w:hAnsi="宋体" w:cs="宋体" w:hint="eastAsia"/>
          <w:sz w:val="30"/>
          <w:szCs w:val="30"/>
        </w:rPr>
        <w:t>、组织、参与部分重点课题的研究工作。</w:t>
      </w:r>
    </w:p>
    <w:p w14:paraId="6E35F11C" w14:textId="77777777" w:rsidR="004D2B51" w:rsidRDefault="00CE360E">
      <w:pPr>
        <w:rPr>
          <w:rFonts w:ascii="宋体" w:hAnsi="宋体" w:cs="宋体"/>
          <w:sz w:val="30"/>
          <w:szCs w:val="30"/>
        </w:rPr>
      </w:pPr>
      <w:r>
        <w:rPr>
          <w:rFonts w:ascii="宋体" w:hAnsi="宋体" w:cs="宋体" w:hint="eastAsia"/>
          <w:sz w:val="30"/>
          <w:szCs w:val="30"/>
        </w:rPr>
        <w:t>  </w:t>
      </w:r>
      <w:r>
        <w:rPr>
          <w:rFonts w:ascii="宋体" w:hAnsi="宋体" w:cs="宋体" w:hint="eastAsia"/>
          <w:sz w:val="30"/>
          <w:szCs w:val="30"/>
        </w:rPr>
        <w:t>第五条</w:t>
      </w:r>
      <w:r>
        <w:rPr>
          <w:rFonts w:ascii="宋体" w:hAnsi="宋体" w:cs="宋体" w:hint="eastAsia"/>
          <w:sz w:val="30"/>
          <w:szCs w:val="30"/>
        </w:rPr>
        <w:t> </w:t>
      </w:r>
      <w:r>
        <w:rPr>
          <w:rFonts w:ascii="宋体" w:hAnsi="宋体" w:cs="宋体" w:hint="eastAsia"/>
          <w:sz w:val="30"/>
          <w:szCs w:val="30"/>
        </w:rPr>
        <w:t>各片区、中心校、县直单位、民办学校可以参照本办法设立相应</w:t>
      </w:r>
      <w:r>
        <w:rPr>
          <w:rFonts w:ascii="宋体" w:hAnsi="宋体" w:cs="宋体" w:hint="eastAsia"/>
          <w:sz w:val="30"/>
          <w:szCs w:val="30"/>
        </w:rPr>
        <w:t>的“教科研领导小组办公室”，与县“教科研组”建立相关业务联系。</w:t>
      </w:r>
    </w:p>
    <w:p w14:paraId="266FACCB" w14:textId="77777777" w:rsidR="004D2B51" w:rsidRDefault="00CE360E">
      <w:pPr>
        <w:ind w:firstLineChars="1000" w:firstLine="3012"/>
        <w:rPr>
          <w:rFonts w:ascii="宋体" w:hAnsi="宋体" w:cs="宋体"/>
          <w:sz w:val="30"/>
          <w:szCs w:val="30"/>
        </w:rPr>
      </w:pPr>
      <w:r>
        <w:rPr>
          <w:rFonts w:ascii="宋体" w:hAnsi="宋体" w:cs="宋体" w:hint="eastAsia"/>
          <w:b/>
          <w:bCs/>
          <w:sz w:val="30"/>
          <w:szCs w:val="30"/>
        </w:rPr>
        <w:t>第三章</w:t>
      </w:r>
      <w:r>
        <w:rPr>
          <w:rFonts w:ascii="宋体" w:hAnsi="宋体" w:cs="宋体" w:hint="eastAsia"/>
          <w:b/>
          <w:bCs/>
          <w:sz w:val="30"/>
          <w:szCs w:val="30"/>
        </w:rPr>
        <w:t> </w:t>
      </w:r>
      <w:r>
        <w:rPr>
          <w:rFonts w:ascii="宋体" w:hAnsi="宋体" w:cs="宋体" w:hint="eastAsia"/>
          <w:b/>
          <w:bCs/>
          <w:sz w:val="30"/>
          <w:szCs w:val="30"/>
        </w:rPr>
        <w:t>选题</w:t>
      </w:r>
    </w:p>
    <w:p w14:paraId="2544B7B2"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第六条</w:t>
      </w:r>
      <w:r>
        <w:rPr>
          <w:rFonts w:ascii="宋体" w:hAnsi="宋体" w:cs="宋体" w:hint="eastAsia"/>
          <w:sz w:val="30"/>
          <w:szCs w:val="30"/>
        </w:rPr>
        <w:t> </w:t>
      </w:r>
      <w:r>
        <w:rPr>
          <w:rFonts w:ascii="宋体" w:hAnsi="宋体" w:cs="宋体" w:hint="eastAsia"/>
          <w:sz w:val="30"/>
          <w:szCs w:val="30"/>
        </w:rPr>
        <w:t>《蒲城县基础教育科研规划课题指南》每五年发布一次，通常在每个五年计划实施的第一年</w:t>
      </w:r>
      <w:r>
        <w:rPr>
          <w:rFonts w:ascii="宋体" w:hAnsi="宋体" w:cs="宋体" w:hint="eastAsia"/>
          <w:sz w:val="30"/>
          <w:szCs w:val="30"/>
        </w:rPr>
        <w:t>1</w:t>
      </w:r>
      <w:r>
        <w:rPr>
          <w:rFonts w:ascii="宋体" w:hAnsi="宋体" w:cs="宋体" w:hint="eastAsia"/>
          <w:sz w:val="30"/>
          <w:szCs w:val="30"/>
        </w:rPr>
        <w:t>—</w:t>
      </w:r>
      <w:r>
        <w:rPr>
          <w:rFonts w:ascii="宋体" w:hAnsi="宋体" w:cs="宋体" w:hint="eastAsia"/>
          <w:sz w:val="30"/>
          <w:szCs w:val="30"/>
        </w:rPr>
        <w:t>3</w:t>
      </w:r>
      <w:r>
        <w:rPr>
          <w:rFonts w:ascii="宋体" w:hAnsi="宋体" w:cs="宋体" w:hint="eastAsia"/>
          <w:sz w:val="30"/>
          <w:szCs w:val="30"/>
        </w:rPr>
        <w:t>季度公布；规划执行期间，每年组织一次申报和评审。重点课题和重要项目课题可随时组织申报立项评审。</w:t>
      </w:r>
    </w:p>
    <w:p w14:paraId="5847FA3C"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第七条</w:t>
      </w:r>
      <w:r>
        <w:rPr>
          <w:rFonts w:ascii="宋体" w:hAnsi="宋体" w:cs="宋体" w:hint="eastAsia"/>
          <w:sz w:val="30"/>
          <w:szCs w:val="30"/>
        </w:rPr>
        <w:t> </w:t>
      </w:r>
      <w:r>
        <w:rPr>
          <w:rFonts w:ascii="宋体" w:hAnsi="宋体" w:cs="宋体" w:hint="eastAsia"/>
          <w:sz w:val="30"/>
          <w:szCs w:val="30"/>
        </w:rPr>
        <w:t>特别突出的“重点课题”由县“</w:t>
      </w:r>
      <w:r>
        <w:rPr>
          <w:rFonts w:ascii="宋体" w:hAnsi="宋体" w:cs="宋体" w:hint="eastAsia"/>
          <w:sz w:val="30"/>
          <w:szCs w:val="30"/>
        </w:rPr>
        <w:t>教研室</w:t>
      </w:r>
      <w:r>
        <w:rPr>
          <w:rFonts w:ascii="宋体" w:hAnsi="宋体" w:cs="宋体" w:hint="eastAsia"/>
          <w:sz w:val="30"/>
          <w:szCs w:val="30"/>
        </w:rPr>
        <w:t>教科研组”负责向</w:t>
      </w:r>
      <w:r>
        <w:rPr>
          <w:rFonts w:ascii="宋体" w:hAnsi="宋体" w:cs="宋体" w:hint="eastAsia"/>
          <w:sz w:val="30"/>
          <w:szCs w:val="30"/>
        </w:rPr>
        <w:t xml:space="preserve"> </w:t>
      </w:r>
      <w:r>
        <w:rPr>
          <w:rFonts w:ascii="宋体" w:hAnsi="宋体" w:cs="宋体" w:hint="eastAsia"/>
          <w:sz w:val="30"/>
          <w:szCs w:val="30"/>
        </w:rPr>
        <w:t>“市教研</w:t>
      </w:r>
      <w:r>
        <w:rPr>
          <w:rFonts w:ascii="宋体" w:hAnsi="宋体" w:cs="宋体" w:hint="eastAsia"/>
          <w:sz w:val="30"/>
          <w:szCs w:val="30"/>
        </w:rPr>
        <w:t>所</w:t>
      </w:r>
      <w:r>
        <w:rPr>
          <w:rFonts w:ascii="宋体" w:hAnsi="宋体" w:cs="宋体" w:hint="eastAsia"/>
          <w:sz w:val="30"/>
          <w:szCs w:val="30"/>
        </w:rPr>
        <w:t>”推荐，由市上遴选立项。</w:t>
      </w:r>
    </w:p>
    <w:p w14:paraId="5C57B014" w14:textId="77777777" w:rsidR="004D2B51" w:rsidRDefault="00CE360E">
      <w:pPr>
        <w:ind w:firstLineChars="1100" w:firstLine="3313"/>
        <w:rPr>
          <w:rFonts w:ascii="宋体" w:hAnsi="宋体" w:cs="宋体"/>
          <w:b/>
          <w:bCs/>
          <w:sz w:val="30"/>
          <w:szCs w:val="30"/>
        </w:rPr>
      </w:pPr>
      <w:r>
        <w:rPr>
          <w:rFonts w:ascii="宋体" w:hAnsi="宋体" w:cs="宋体" w:hint="eastAsia"/>
          <w:b/>
          <w:bCs/>
          <w:sz w:val="30"/>
          <w:szCs w:val="30"/>
        </w:rPr>
        <w:t>第四章</w:t>
      </w:r>
      <w:r>
        <w:rPr>
          <w:rFonts w:ascii="宋体" w:hAnsi="宋体" w:cs="宋体" w:hint="eastAsia"/>
          <w:b/>
          <w:bCs/>
          <w:sz w:val="30"/>
          <w:szCs w:val="30"/>
        </w:rPr>
        <w:t> </w:t>
      </w:r>
      <w:r>
        <w:rPr>
          <w:rFonts w:ascii="宋体" w:hAnsi="宋体" w:cs="宋体" w:hint="eastAsia"/>
          <w:b/>
          <w:bCs/>
          <w:sz w:val="30"/>
          <w:szCs w:val="30"/>
        </w:rPr>
        <w:t>申报</w:t>
      </w:r>
    </w:p>
    <w:p w14:paraId="2B0AD8C4"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第八条</w:t>
      </w:r>
      <w:r>
        <w:rPr>
          <w:rFonts w:ascii="宋体" w:hAnsi="宋体" w:cs="宋体" w:hint="eastAsia"/>
          <w:sz w:val="30"/>
          <w:szCs w:val="30"/>
        </w:rPr>
        <w:t> </w:t>
      </w:r>
      <w:r>
        <w:rPr>
          <w:rFonts w:ascii="宋体" w:hAnsi="宋体" w:cs="宋体" w:hint="eastAsia"/>
          <w:sz w:val="30"/>
          <w:szCs w:val="30"/>
        </w:rPr>
        <w:t>申报课题的课题负责人需符合下列各项条件：</w:t>
      </w:r>
    </w:p>
    <w:p w14:paraId="5A2AA773" w14:textId="77777777" w:rsidR="004D2B51" w:rsidRDefault="00CE360E">
      <w:pPr>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、享有中华人民共和国公民权，遵守中华人民共和国宪法，拥护社会主义制度和中国共产党的领导，具有法人资格的各类学校和事业、企业、社会团体。</w:t>
      </w:r>
    </w:p>
    <w:p w14:paraId="3166D539" w14:textId="77777777" w:rsidR="004D2B51" w:rsidRDefault="00CE360E">
      <w:pPr>
        <w:ind w:firstLineChars="200" w:firstLine="600"/>
        <w:rPr>
          <w:rFonts w:ascii="宋体" w:hAnsi="宋体" w:cs="宋体"/>
          <w:sz w:val="30"/>
          <w:szCs w:val="30"/>
        </w:rPr>
      </w:pPr>
      <w:r>
        <w:rPr>
          <w:rFonts w:ascii="宋体" w:hAnsi="宋体" w:cs="宋体" w:hint="eastAsia"/>
          <w:sz w:val="30"/>
          <w:szCs w:val="30"/>
        </w:rPr>
        <w:lastRenderedPageBreak/>
        <w:t>2</w:t>
      </w:r>
      <w:r>
        <w:rPr>
          <w:rFonts w:ascii="宋体" w:hAnsi="宋体" w:cs="宋体" w:hint="eastAsia"/>
          <w:sz w:val="30"/>
          <w:szCs w:val="30"/>
        </w:rPr>
        <w:t>、有小学高级、中学高级或相应的高级专业技术职称。若不具备该职称，可由两名高级职称专家推荐。</w:t>
      </w:r>
    </w:p>
    <w:p w14:paraId="510EBB81" w14:textId="77777777" w:rsidR="004D2B51" w:rsidRDefault="00CE360E">
      <w:pPr>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、课题负责人原则上同时只能申报并承担一个课题任务。正在承担县、市级以上正式立项课题且未结题者，暂不能申报新的课题。</w:t>
      </w:r>
    </w:p>
    <w:p w14:paraId="3D3C2EDD"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第九条</w:t>
      </w:r>
      <w:r>
        <w:rPr>
          <w:rFonts w:ascii="宋体" w:hAnsi="宋体" w:cs="宋体" w:hint="eastAsia"/>
          <w:sz w:val="30"/>
          <w:szCs w:val="30"/>
        </w:rPr>
        <w:t> </w:t>
      </w:r>
      <w:r>
        <w:rPr>
          <w:rFonts w:ascii="宋体" w:hAnsi="宋体" w:cs="宋体" w:hint="eastAsia"/>
          <w:sz w:val="30"/>
          <w:szCs w:val="30"/>
        </w:rPr>
        <w:t>课题负责人应参照《课题指南》和《蒲城县基础教育科研规划课题申请•评审书》（以下简称“申请书”）的要求，对所申报课题的意义价值、完成条件、研究内容、研究方法</w:t>
      </w:r>
      <w:r>
        <w:rPr>
          <w:rFonts w:ascii="宋体" w:hAnsi="宋体" w:cs="宋体" w:hint="eastAsia"/>
          <w:sz w:val="30"/>
          <w:szCs w:val="30"/>
        </w:rPr>
        <w:t>等进行详细论证和设计，写出完整、可行的研究方案，并认真如实填写申请书，逐级审核进行申报。</w:t>
      </w:r>
    </w:p>
    <w:p w14:paraId="48DE9672"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第十条</w:t>
      </w:r>
      <w:r>
        <w:rPr>
          <w:rFonts w:ascii="宋体" w:hAnsi="宋体" w:cs="宋体" w:hint="eastAsia"/>
          <w:sz w:val="30"/>
          <w:szCs w:val="30"/>
        </w:rPr>
        <w:t> </w:t>
      </w:r>
      <w:r>
        <w:rPr>
          <w:rFonts w:ascii="宋体" w:hAnsi="宋体" w:cs="宋体" w:hint="eastAsia"/>
          <w:sz w:val="30"/>
          <w:szCs w:val="30"/>
        </w:rPr>
        <w:t>每次自申报公告发布之日起开始受理课题申报，受理期限一般为</w:t>
      </w:r>
      <w:r>
        <w:rPr>
          <w:rFonts w:ascii="宋体" w:hAnsi="宋体" w:cs="宋体" w:hint="eastAsia"/>
          <w:sz w:val="30"/>
          <w:szCs w:val="30"/>
        </w:rPr>
        <w:t>3</w:t>
      </w:r>
      <w:r>
        <w:rPr>
          <w:rFonts w:ascii="宋体" w:hAnsi="宋体" w:cs="宋体" w:hint="eastAsia"/>
          <w:sz w:val="30"/>
          <w:szCs w:val="30"/>
        </w:rPr>
        <w:t>个月。</w:t>
      </w:r>
    </w:p>
    <w:p w14:paraId="1E3E7C2B" w14:textId="77777777" w:rsidR="004D2B51" w:rsidRDefault="00CE360E">
      <w:pPr>
        <w:rPr>
          <w:rFonts w:ascii="宋体" w:hAnsi="宋体" w:cs="宋体"/>
          <w:sz w:val="30"/>
          <w:szCs w:val="30"/>
        </w:rPr>
      </w:pPr>
      <w:r>
        <w:rPr>
          <w:rFonts w:ascii="宋体" w:hAnsi="宋体" w:cs="宋体" w:hint="eastAsia"/>
          <w:sz w:val="30"/>
          <w:szCs w:val="30"/>
        </w:rPr>
        <w:t>  </w:t>
      </w:r>
      <w:r>
        <w:rPr>
          <w:rFonts w:ascii="宋体" w:hAnsi="宋体" w:cs="宋体" w:hint="eastAsia"/>
          <w:sz w:val="30"/>
          <w:szCs w:val="30"/>
        </w:rPr>
        <w:t>第十一条</w:t>
      </w:r>
      <w:r>
        <w:rPr>
          <w:rFonts w:ascii="宋体" w:hAnsi="宋体" w:cs="宋体" w:hint="eastAsia"/>
          <w:sz w:val="30"/>
          <w:szCs w:val="30"/>
        </w:rPr>
        <w:t> </w:t>
      </w:r>
      <w:r>
        <w:rPr>
          <w:rFonts w:ascii="宋体" w:hAnsi="宋体" w:cs="宋体" w:hint="eastAsia"/>
          <w:sz w:val="30"/>
          <w:szCs w:val="30"/>
        </w:rPr>
        <w:t>申报程序：承担课题的学校或单位按《蒲城县基础教育科研规划课题申请•评审书》要求填写一式两份，由各</w:t>
      </w:r>
      <w:r>
        <w:rPr>
          <w:rFonts w:ascii="宋体" w:hAnsi="宋体" w:cs="宋体" w:hint="eastAsia"/>
          <w:sz w:val="30"/>
          <w:szCs w:val="30"/>
        </w:rPr>
        <w:t>初中</w:t>
      </w:r>
      <w:r>
        <w:rPr>
          <w:rFonts w:ascii="宋体" w:hAnsi="宋体" w:cs="宋体" w:hint="eastAsia"/>
          <w:sz w:val="30"/>
          <w:szCs w:val="30"/>
        </w:rPr>
        <w:t>、中心校、县直单位统一汇总分类并初审（主要是资格审查及文稿和电子</w:t>
      </w:r>
      <w:proofErr w:type="gramStart"/>
      <w:r>
        <w:rPr>
          <w:rFonts w:ascii="宋体" w:hAnsi="宋体" w:cs="宋体" w:hint="eastAsia"/>
          <w:sz w:val="30"/>
          <w:szCs w:val="30"/>
        </w:rPr>
        <w:t>稿是否</w:t>
      </w:r>
      <w:proofErr w:type="gramEnd"/>
      <w:r>
        <w:rPr>
          <w:rFonts w:ascii="宋体" w:hAnsi="宋体" w:cs="宋体" w:hint="eastAsia"/>
          <w:sz w:val="30"/>
          <w:szCs w:val="30"/>
        </w:rPr>
        <w:t>齐全），初审合格的课题上报教研室教科研组（请注明“课题申请”字样），小学以中心校为单位上报，初中、县直单位直接上报。迟于受理截止日期的申请书，一般不再列入该年度的立</w:t>
      </w:r>
      <w:r>
        <w:rPr>
          <w:rFonts w:ascii="宋体" w:hAnsi="宋体" w:cs="宋体" w:hint="eastAsia"/>
          <w:sz w:val="30"/>
          <w:szCs w:val="30"/>
        </w:rPr>
        <w:t>项评审。</w:t>
      </w:r>
    </w:p>
    <w:p w14:paraId="5E2E2E8C" w14:textId="77777777" w:rsidR="004D2B51" w:rsidRDefault="00CE360E">
      <w:pPr>
        <w:ind w:firstLineChars="900" w:firstLine="2711"/>
        <w:rPr>
          <w:rFonts w:ascii="宋体" w:hAnsi="宋体" w:cs="宋体"/>
          <w:b/>
          <w:bCs/>
          <w:sz w:val="30"/>
          <w:szCs w:val="30"/>
        </w:rPr>
      </w:pPr>
      <w:r>
        <w:rPr>
          <w:rFonts w:ascii="宋体" w:hAnsi="宋体" w:cs="宋体" w:hint="eastAsia"/>
          <w:b/>
          <w:bCs/>
          <w:sz w:val="30"/>
          <w:szCs w:val="30"/>
        </w:rPr>
        <w:t>第五章</w:t>
      </w:r>
      <w:r>
        <w:rPr>
          <w:rFonts w:ascii="宋体" w:hAnsi="宋体" w:cs="宋体" w:hint="eastAsia"/>
          <w:b/>
          <w:bCs/>
          <w:sz w:val="30"/>
          <w:szCs w:val="30"/>
        </w:rPr>
        <w:t> </w:t>
      </w:r>
      <w:r>
        <w:rPr>
          <w:rFonts w:ascii="宋体" w:hAnsi="宋体" w:cs="宋体" w:hint="eastAsia"/>
          <w:b/>
          <w:bCs/>
          <w:sz w:val="30"/>
          <w:szCs w:val="30"/>
        </w:rPr>
        <w:t>评审、立项</w:t>
      </w:r>
    </w:p>
    <w:p w14:paraId="2CBCA227"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第十二条</w:t>
      </w:r>
      <w:r>
        <w:rPr>
          <w:rFonts w:ascii="宋体" w:hAnsi="宋体" w:cs="宋体" w:hint="eastAsia"/>
          <w:sz w:val="30"/>
          <w:szCs w:val="30"/>
        </w:rPr>
        <w:t xml:space="preserve">  </w:t>
      </w:r>
      <w:r>
        <w:rPr>
          <w:rFonts w:ascii="宋体" w:hAnsi="宋体" w:cs="宋体" w:hint="eastAsia"/>
          <w:sz w:val="30"/>
          <w:szCs w:val="30"/>
        </w:rPr>
        <w:t>申请立项课题由</w:t>
      </w:r>
      <w:r>
        <w:rPr>
          <w:rFonts w:ascii="宋体" w:hAnsi="宋体" w:cs="宋体" w:hint="eastAsia"/>
          <w:sz w:val="30"/>
          <w:szCs w:val="30"/>
        </w:rPr>
        <w:t>蒲城</w:t>
      </w:r>
      <w:proofErr w:type="gramStart"/>
      <w:r>
        <w:rPr>
          <w:rFonts w:ascii="宋体" w:hAnsi="宋体" w:cs="宋体" w:hint="eastAsia"/>
          <w:sz w:val="30"/>
          <w:szCs w:val="30"/>
        </w:rPr>
        <w:t>县教学</w:t>
      </w:r>
      <w:proofErr w:type="gramEnd"/>
      <w:r>
        <w:rPr>
          <w:rFonts w:ascii="宋体" w:hAnsi="宋体" w:cs="宋体" w:hint="eastAsia"/>
          <w:sz w:val="30"/>
          <w:szCs w:val="30"/>
        </w:rPr>
        <w:t>研究室教科研组</w:t>
      </w:r>
      <w:r>
        <w:rPr>
          <w:rFonts w:ascii="宋体" w:hAnsi="宋体" w:cs="宋体" w:hint="eastAsia"/>
          <w:sz w:val="30"/>
          <w:szCs w:val="30"/>
        </w:rPr>
        <w:t>组织专家评审。每次随机抽取部分“专家指导组”成员组成评审组</w:t>
      </w:r>
      <w:r>
        <w:rPr>
          <w:rFonts w:ascii="宋体" w:hAnsi="宋体" w:cs="宋体" w:hint="eastAsia"/>
          <w:sz w:val="30"/>
          <w:szCs w:val="30"/>
        </w:rPr>
        <w:lastRenderedPageBreak/>
        <w:t>对课题进行评审。</w:t>
      </w:r>
      <w:r>
        <w:rPr>
          <w:rFonts w:ascii="宋体" w:hAnsi="宋体" w:cs="宋体" w:hint="eastAsia"/>
          <w:sz w:val="30"/>
          <w:szCs w:val="30"/>
        </w:rPr>
        <w:br/>
        <w:t>  </w:t>
      </w:r>
      <w:r>
        <w:rPr>
          <w:rFonts w:ascii="宋体" w:hAnsi="宋体" w:cs="宋体" w:hint="eastAsia"/>
          <w:sz w:val="30"/>
          <w:szCs w:val="30"/>
        </w:rPr>
        <w:t>第十三条</w:t>
      </w:r>
      <w:r>
        <w:rPr>
          <w:rFonts w:ascii="宋体" w:hAnsi="宋体" w:cs="宋体" w:hint="eastAsia"/>
          <w:sz w:val="30"/>
          <w:szCs w:val="30"/>
        </w:rPr>
        <w:t> </w:t>
      </w:r>
      <w:r>
        <w:rPr>
          <w:rFonts w:ascii="宋体" w:hAnsi="宋体" w:cs="宋体" w:hint="eastAsia"/>
          <w:sz w:val="30"/>
          <w:szCs w:val="30"/>
        </w:rPr>
        <w:t>课题立项的基本标准是：</w:t>
      </w:r>
    </w:p>
    <w:p w14:paraId="5BA57E38" w14:textId="77777777" w:rsidR="004D2B51" w:rsidRDefault="00CE360E">
      <w:pPr>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、对蒲城县教育改革和发展有较大的现实意义和应用价值或理论指导作用的；</w:t>
      </w:r>
    </w:p>
    <w:p w14:paraId="76E81231" w14:textId="77777777" w:rsidR="004D2B51" w:rsidRDefault="00CE360E">
      <w:pPr>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、具有一定的学术价值，对提高教育质量，深入基础教育课题改革具有较大作用的；</w:t>
      </w:r>
    </w:p>
    <w:p w14:paraId="400ED890" w14:textId="77777777" w:rsidR="004D2B51" w:rsidRDefault="00CE360E">
      <w:pPr>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、课题论证充分，研究目标明确，研究方案切实可行，研究方法科学，经费预算合理，具备按计划完成研究任务的各项基本条件。</w:t>
      </w:r>
    </w:p>
    <w:p w14:paraId="1496E268" w14:textId="77777777" w:rsidR="004D2B51" w:rsidRDefault="00CE360E">
      <w:pPr>
        <w:rPr>
          <w:rFonts w:ascii="宋体" w:hAnsi="宋体" w:cs="宋体"/>
          <w:sz w:val="30"/>
          <w:szCs w:val="30"/>
        </w:rPr>
      </w:pPr>
      <w:r>
        <w:rPr>
          <w:rFonts w:ascii="宋体" w:hAnsi="宋体" w:cs="宋体" w:hint="eastAsia"/>
          <w:sz w:val="30"/>
          <w:szCs w:val="30"/>
        </w:rPr>
        <w:t>  </w:t>
      </w:r>
      <w:r>
        <w:rPr>
          <w:rFonts w:ascii="宋体" w:hAnsi="宋体" w:cs="宋体" w:hint="eastAsia"/>
          <w:sz w:val="30"/>
          <w:szCs w:val="30"/>
        </w:rPr>
        <w:t>第十四条</w:t>
      </w:r>
      <w:r>
        <w:rPr>
          <w:rFonts w:ascii="宋体" w:hAnsi="宋体" w:cs="宋体" w:hint="eastAsia"/>
          <w:sz w:val="30"/>
          <w:szCs w:val="30"/>
        </w:rPr>
        <w:t> </w:t>
      </w:r>
      <w:r>
        <w:rPr>
          <w:rFonts w:ascii="宋体" w:hAnsi="宋体" w:cs="宋体" w:hint="eastAsia"/>
          <w:sz w:val="30"/>
          <w:szCs w:val="30"/>
        </w:rPr>
        <w:t>课题立项评审程序：</w:t>
      </w:r>
    </w:p>
    <w:p w14:paraId="7B787E4E" w14:textId="77777777" w:rsidR="004D2B51" w:rsidRDefault="00CE360E">
      <w:pPr>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、资格审查和分</w:t>
      </w:r>
      <w:r>
        <w:rPr>
          <w:rFonts w:ascii="宋体" w:hAnsi="宋体" w:cs="宋体" w:hint="eastAsia"/>
          <w:sz w:val="30"/>
          <w:szCs w:val="30"/>
        </w:rPr>
        <w:t>类（学科）：县“教科研组”依据本办法第八条和申请书进行资格复审，合格者转入综合评审。</w:t>
      </w:r>
    </w:p>
    <w:p w14:paraId="58925DF6" w14:textId="77777777" w:rsidR="004D2B51" w:rsidRDefault="00CE360E">
      <w:pPr>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、综合评审：评审组（原则上不少于</w:t>
      </w:r>
      <w:r>
        <w:rPr>
          <w:rFonts w:ascii="宋体" w:hAnsi="宋体" w:cs="宋体" w:hint="eastAsia"/>
          <w:sz w:val="30"/>
          <w:szCs w:val="30"/>
        </w:rPr>
        <w:t>5</w:t>
      </w:r>
      <w:r>
        <w:rPr>
          <w:rFonts w:ascii="宋体" w:hAnsi="宋体" w:cs="宋体" w:hint="eastAsia"/>
          <w:sz w:val="30"/>
          <w:szCs w:val="30"/>
        </w:rPr>
        <w:t>名专家）依据“教科研组”制订的评审指标，对通过资格预审的课题进行综合评审。出席综合评审会议成员以不记名投票方式，三分之二以上通过的课题方能获准立项。</w:t>
      </w:r>
    </w:p>
    <w:p w14:paraId="022B884D" w14:textId="77777777" w:rsidR="004D2B51" w:rsidRDefault="00CE360E">
      <w:pPr>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、县“专家组”对综合评审通过的“立项课题”进行材料审核、意见汇总，报“教科研组”审批，经“教科研组”审批同意后，向课题负责人发放“立项通知书”。</w:t>
      </w:r>
    </w:p>
    <w:p w14:paraId="5B18B4F5" w14:textId="77777777" w:rsidR="004D2B51" w:rsidRDefault="00CE360E">
      <w:pPr>
        <w:rPr>
          <w:rFonts w:ascii="宋体" w:hAnsi="宋体" w:cs="宋体"/>
          <w:sz w:val="30"/>
          <w:szCs w:val="30"/>
        </w:rPr>
      </w:pPr>
      <w:r>
        <w:rPr>
          <w:rFonts w:ascii="宋体" w:hAnsi="宋体" w:cs="宋体" w:hint="eastAsia"/>
          <w:sz w:val="30"/>
          <w:szCs w:val="30"/>
        </w:rPr>
        <w:t>  </w:t>
      </w:r>
      <w:r>
        <w:rPr>
          <w:rFonts w:ascii="宋体" w:hAnsi="宋体" w:cs="宋体" w:hint="eastAsia"/>
          <w:sz w:val="30"/>
          <w:szCs w:val="30"/>
        </w:rPr>
        <w:t>第十五条</w:t>
      </w:r>
      <w:r>
        <w:rPr>
          <w:rFonts w:ascii="宋体" w:hAnsi="宋体" w:cs="宋体" w:hint="eastAsia"/>
          <w:sz w:val="30"/>
          <w:szCs w:val="30"/>
        </w:rPr>
        <w:t> </w:t>
      </w:r>
      <w:r>
        <w:rPr>
          <w:rFonts w:ascii="宋体" w:hAnsi="宋体" w:cs="宋体" w:hint="eastAsia"/>
          <w:sz w:val="30"/>
          <w:szCs w:val="30"/>
        </w:rPr>
        <w:t>县“教科研组”对“立项课题”行使最终审批权。</w:t>
      </w:r>
    </w:p>
    <w:p w14:paraId="5DE303AE" w14:textId="77777777" w:rsidR="004D2B51" w:rsidRDefault="00CE360E">
      <w:pPr>
        <w:ind w:firstLineChars="1000" w:firstLine="3012"/>
        <w:rPr>
          <w:rFonts w:ascii="宋体" w:hAnsi="宋体" w:cs="宋体"/>
          <w:b/>
          <w:bCs/>
          <w:sz w:val="30"/>
          <w:szCs w:val="30"/>
        </w:rPr>
      </w:pPr>
      <w:r>
        <w:rPr>
          <w:rFonts w:ascii="宋体" w:hAnsi="宋体" w:cs="宋体" w:hint="eastAsia"/>
          <w:b/>
          <w:bCs/>
          <w:sz w:val="30"/>
          <w:szCs w:val="30"/>
        </w:rPr>
        <w:t>第六章</w:t>
      </w:r>
      <w:r>
        <w:rPr>
          <w:rFonts w:ascii="宋体" w:hAnsi="宋体" w:cs="宋体" w:hint="eastAsia"/>
          <w:b/>
          <w:bCs/>
          <w:sz w:val="30"/>
          <w:szCs w:val="30"/>
        </w:rPr>
        <w:t> </w:t>
      </w:r>
      <w:r>
        <w:rPr>
          <w:rFonts w:ascii="宋体" w:hAnsi="宋体" w:cs="宋体" w:hint="eastAsia"/>
          <w:b/>
          <w:bCs/>
          <w:sz w:val="30"/>
          <w:szCs w:val="30"/>
        </w:rPr>
        <w:t>课题管理</w:t>
      </w:r>
    </w:p>
    <w:p w14:paraId="69111189"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第十六条</w:t>
      </w:r>
      <w:r>
        <w:rPr>
          <w:rFonts w:ascii="宋体" w:hAnsi="宋体" w:cs="宋体" w:hint="eastAsia"/>
          <w:sz w:val="30"/>
          <w:szCs w:val="30"/>
        </w:rPr>
        <w:t xml:space="preserve">  </w:t>
      </w:r>
      <w:r>
        <w:rPr>
          <w:rFonts w:ascii="宋体" w:hAnsi="宋体" w:cs="宋体" w:hint="eastAsia"/>
          <w:sz w:val="30"/>
          <w:szCs w:val="30"/>
        </w:rPr>
        <w:t>蒲城县基础教育科研规划课题实行“集中审批</w:t>
      </w:r>
      <w:r>
        <w:rPr>
          <w:rFonts w:ascii="宋体" w:hAnsi="宋体" w:cs="宋体" w:hint="eastAsia"/>
          <w:sz w:val="30"/>
          <w:szCs w:val="30"/>
        </w:rPr>
        <w:lastRenderedPageBreak/>
        <w:t>和分级管理”相结合的管理办法。县“教科研组”对全部课题有管理、指导的职责。县“教科研组”委托各片区、中心校、县直单位领导小组办公室或主管部门对所属范围内“立项课题”实施日常管理，并不定期组织对各类课题实施及执行情况进行检查指导。</w:t>
      </w:r>
    </w:p>
    <w:p w14:paraId="4EDAA11E" w14:textId="77777777" w:rsidR="004D2B51" w:rsidRDefault="00CE360E">
      <w:pPr>
        <w:rPr>
          <w:rFonts w:ascii="宋体" w:hAnsi="宋体" w:cs="宋体"/>
          <w:sz w:val="30"/>
          <w:szCs w:val="30"/>
        </w:rPr>
      </w:pPr>
      <w:r>
        <w:rPr>
          <w:rFonts w:ascii="宋体" w:hAnsi="宋体" w:cs="宋体" w:hint="eastAsia"/>
          <w:sz w:val="30"/>
          <w:szCs w:val="30"/>
        </w:rPr>
        <w:t>  </w:t>
      </w:r>
      <w:r>
        <w:rPr>
          <w:rFonts w:ascii="宋体" w:hAnsi="宋体" w:cs="宋体" w:hint="eastAsia"/>
          <w:sz w:val="30"/>
          <w:szCs w:val="30"/>
        </w:rPr>
        <w:t>第十七条</w:t>
      </w:r>
      <w:r>
        <w:rPr>
          <w:rFonts w:ascii="宋体" w:hAnsi="宋体" w:cs="宋体" w:hint="eastAsia"/>
          <w:sz w:val="30"/>
          <w:szCs w:val="30"/>
        </w:rPr>
        <w:t xml:space="preserve">  </w:t>
      </w:r>
      <w:r>
        <w:rPr>
          <w:rFonts w:ascii="宋体" w:hAnsi="宋体" w:cs="宋体" w:hint="eastAsia"/>
          <w:sz w:val="30"/>
          <w:szCs w:val="30"/>
        </w:rPr>
        <w:t>各类课题要按照本办法做好课题自我管理。课题负责人接到立项通知书后，应尽快确定详实的课题实施方案，在三个月内组织开题。</w:t>
      </w:r>
    </w:p>
    <w:p w14:paraId="3463C867" w14:textId="77777777" w:rsidR="004D2B51" w:rsidRDefault="00CE360E">
      <w:pPr>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课题负责人应主动接受所在单位管理并积极争取所在单位的支持。各课题承担单位要加强对课题研究过程的监督和检查，在时间、人力、经费和出版等方面给予积极支持。承担课题的单位，对其所属人员承担或参加“立项课题”研究工作所取得的成果作为业务考核和职称评定的重要内容之一。</w:t>
      </w:r>
    </w:p>
    <w:p w14:paraId="730BDC59" w14:textId="77777777" w:rsidR="004D2B51" w:rsidRDefault="00CE360E">
      <w:pPr>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、课题承担单位领导对各类课题的支持情况和实效，作为该课题结题评审和评优的重要指标之一。</w:t>
      </w:r>
    </w:p>
    <w:p w14:paraId="291146BB"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第十八条</w:t>
      </w:r>
      <w:r>
        <w:rPr>
          <w:rFonts w:ascii="宋体" w:hAnsi="宋体" w:cs="宋体" w:hint="eastAsia"/>
          <w:sz w:val="30"/>
          <w:szCs w:val="30"/>
        </w:rPr>
        <w:t> </w:t>
      </w:r>
      <w:r>
        <w:rPr>
          <w:rFonts w:ascii="宋体" w:hAnsi="宋体" w:cs="宋体" w:hint="eastAsia"/>
          <w:sz w:val="30"/>
          <w:szCs w:val="30"/>
        </w:rPr>
        <w:t>课题重要活动和重要</w:t>
      </w:r>
      <w:r>
        <w:rPr>
          <w:rFonts w:ascii="宋体" w:hAnsi="宋体" w:cs="宋体" w:hint="eastAsia"/>
          <w:sz w:val="30"/>
          <w:szCs w:val="30"/>
        </w:rPr>
        <w:t>阶段成果应及时报相关管理部门。每年</w:t>
      </w:r>
      <w:r>
        <w:rPr>
          <w:rFonts w:ascii="宋体" w:hAnsi="宋体" w:cs="宋体" w:hint="eastAsia"/>
          <w:sz w:val="30"/>
          <w:szCs w:val="30"/>
        </w:rPr>
        <w:t>12</w:t>
      </w:r>
      <w:r>
        <w:rPr>
          <w:rFonts w:ascii="宋体" w:hAnsi="宋体" w:cs="宋体" w:hint="eastAsia"/>
          <w:sz w:val="30"/>
          <w:szCs w:val="30"/>
        </w:rPr>
        <w:t>月底以前，对正在进行中的课题应提交年度工作报告，经所在单位签署意见，报送相关管理部门。次年</w:t>
      </w:r>
      <w:r>
        <w:rPr>
          <w:rFonts w:ascii="宋体" w:hAnsi="宋体" w:cs="宋体" w:hint="eastAsia"/>
          <w:sz w:val="30"/>
          <w:szCs w:val="30"/>
        </w:rPr>
        <w:t>2</w:t>
      </w:r>
      <w:r>
        <w:rPr>
          <w:rFonts w:ascii="宋体" w:hAnsi="宋体" w:cs="宋体" w:hint="eastAsia"/>
          <w:sz w:val="30"/>
          <w:szCs w:val="30"/>
        </w:rPr>
        <w:t>月以前，各中心校、初中、县直单位向县“教科研组”</w:t>
      </w:r>
      <w:r>
        <w:rPr>
          <w:rFonts w:ascii="宋体" w:hAnsi="宋体" w:cs="宋体" w:hint="eastAsia"/>
          <w:sz w:val="30"/>
          <w:szCs w:val="30"/>
        </w:rPr>
        <w:t xml:space="preserve"> </w:t>
      </w:r>
      <w:r>
        <w:rPr>
          <w:rFonts w:ascii="宋体" w:hAnsi="宋体" w:cs="宋体" w:hint="eastAsia"/>
          <w:sz w:val="30"/>
          <w:szCs w:val="30"/>
        </w:rPr>
        <w:t>提交所管理的各类课题总体情况评估、进展以及变更、调整情况的综合报告。县“教科研组”依据各类课题的实施周期和进展情况进行中期评估、检查和指导。</w:t>
      </w:r>
    </w:p>
    <w:p w14:paraId="16D34C47" w14:textId="77777777" w:rsidR="004D2B51" w:rsidRDefault="00CE360E">
      <w:pPr>
        <w:ind w:firstLineChars="200" w:firstLine="600"/>
        <w:rPr>
          <w:rFonts w:ascii="宋体" w:hAnsi="宋体" w:cs="宋体"/>
          <w:sz w:val="30"/>
          <w:szCs w:val="30"/>
        </w:rPr>
      </w:pPr>
      <w:r>
        <w:rPr>
          <w:rFonts w:ascii="宋体" w:hAnsi="宋体" w:cs="宋体" w:hint="eastAsia"/>
          <w:sz w:val="30"/>
          <w:szCs w:val="30"/>
        </w:rPr>
        <w:lastRenderedPageBreak/>
        <w:t>第十九条</w:t>
      </w:r>
      <w:r>
        <w:rPr>
          <w:rFonts w:ascii="宋体" w:hAnsi="宋体" w:cs="宋体" w:hint="eastAsia"/>
          <w:sz w:val="30"/>
          <w:szCs w:val="30"/>
        </w:rPr>
        <w:t> </w:t>
      </w:r>
      <w:r>
        <w:rPr>
          <w:rFonts w:ascii="宋体" w:hAnsi="宋体" w:cs="宋体" w:hint="eastAsia"/>
          <w:sz w:val="30"/>
          <w:szCs w:val="30"/>
        </w:rPr>
        <w:t>课题有下列之一情况，须由课题组负责人提出书面申请，经所在单位同意，报县“教科研组”审批：</w:t>
      </w:r>
    </w:p>
    <w:p w14:paraId="4321F930" w14:textId="77777777" w:rsidR="004D2B51" w:rsidRDefault="00CE360E">
      <w:pPr>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、变更课题负责人；</w:t>
      </w:r>
    </w:p>
    <w:p w14:paraId="09618586" w14:textId="77777777" w:rsidR="004D2B51" w:rsidRDefault="00CE360E">
      <w:pPr>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、改变课题名称及研究方向；</w:t>
      </w:r>
    </w:p>
    <w:p w14:paraId="7D4C2C69" w14:textId="77777777" w:rsidR="004D2B51" w:rsidRDefault="00CE360E">
      <w:pPr>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、改变成果形式；</w:t>
      </w:r>
    </w:p>
    <w:p w14:paraId="6E50A3F7" w14:textId="77777777" w:rsidR="004D2B51" w:rsidRDefault="00CE360E">
      <w:pPr>
        <w:ind w:firstLineChars="200" w:firstLine="600"/>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、对研究内容作重</w:t>
      </w:r>
      <w:r>
        <w:rPr>
          <w:rFonts w:ascii="宋体" w:hAnsi="宋体" w:cs="宋体" w:hint="eastAsia"/>
          <w:sz w:val="30"/>
          <w:szCs w:val="30"/>
        </w:rPr>
        <w:t>大调整；</w:t>
      </w:r>
    </w:p>
    <w:p w14:paraId="26AF2342" w14:textId="77777777" w:rsidR="004D2B51" w:rsidRDefault="00CE360E">
      <w:pPr>
        <w:ind w:firstLineChars="200" w:firstLine="600"/>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、变更课题管理单位；</w:t>
      </w:r>
    </w:p>
    <w:p w14:paraId="27E85D71" w14:textId="77777777" w:rsidR="004D2B51" w:rsidRDefault="00CE360E">
      <w:pPr>
        <w:ind w:firstLineChars="200" w:firstLine="600"/>
        <w:rPr>
          <w:rFonts w:ascii="宋体" w:hAnsi="宋体" w:cs="宋体"/>
          <w:sz w:val="30"/>
          <w:szCs w:val="30"/>
        </w:rPr>
      </w:pPr>
      <w:r>
        <w:rPr>
          <w:rFonts w:ascii="宋体" w:hAnsi="宋体" w:cs="宋体" w:hint="eastAsia"/>
          <w:sz w:val="30"/>
          <w:szCs w:val="30"/>
        </w:rPr>
        <w:t>6</w:t>
      </w:r>
      <w:r>
        <w:rPr>
          <w:rFonts w:ascii="宋体" w:hAnsi="宋体" w:cs="宋体" w:hint="eastAsia"/>
          <w:sz w:val="30"/>
          <w:szCs w:val="30"/>
        </w:rPr>
        <w:t>、课题完成时间延期一年以上或多次延期；</w:t>
      </w:r>
    </w:p>
    <w:p w14:paraId="18556FF3" w14:textId="77777777" w:rsidR="004D2B51" w:rsidRDefault="00CE360E">
      <w:pPr>
        <w:ind w:firstLineChars="200" w:firstLine="600"/>
        <w:rPr>
          <w:rFonts w:ascii="宋体" w:hAnsi="宋体" w:cs="宋体"/>
          <w:sz w:val="30"/>
          <w:szCs w:val="30"/>
        </w:rPr>
      </w:pPr>
      <w:r>
        <w:rPr>
          <w:rFonts w:ascii="宋体" w:hAnsi="宋体" w:cs="宋体" w:hint="eastAsia"/>
          <w:sz w:val="30"/>
          <w:szCs w:val="30"/>
        </w:rPr>
        <w:t>7</w:t>
      </w:r>
      <w:r>
        <w:rPr>
          <w:rFonts w:ascii="宋体" w:hAnsi="宋体" w:cs="宋体" w:hint="eastAsia"/>
          <w:sz w:val="30"/>
          <w:szCs w:val="30"/>
        </w:rPr>
        <w:t>、因故终止或撤消课题。</w:t>
      </w:r>
    </w:p>
    <w:p w14:paraId="20B48416" w14:textId="77777777" w:rsidR="004D2B51" w:rsidRDefault="00CE360E">
      <w:pPr>
        <w:ind w:firstLineChars="200" w:firstLine="600"/>
        <w:rPr>
          <w:rFonts w:ascii="宋体" w:hAnsi="宋体" w:cs="宋体"/>
          <w:sz w:val="30"/>
          <w:szCs w:val="30"/>
        </w:rPr>
      </w:pPr>
      <w:r>
        <w:rPr>
          <w:rFonts w:ascii="宋体" w:hAnsi="宋体" w:cs="宋体" w:hint="eastAsia"/>
          <w:sz w:val="30"/>
          <w:szCs w:val="30"/>
        </w:rPr>
        <w:t>对未经审核同意进行上述变更的立项课题，将不予结题。</w:t>
      </w:r>
    </w:p>
    <w:p w14:paraId="483C0C6B"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第二十条</w:t>
      </w:r>
      <w:r>
        <w:rPr>
          <w:rFonts w:ascii="宋体" w:hAnsi="宋体" w:cs="宋体" w:hint="eastAsia"/>
          <w:sz w:val="30"/>
          <w:szCs w:val="30"/>
        </w:rPr>
        <w:t> </w:t>
      </w:r>
      <w:r>
        <w:rPr>
          <w:rFonts w:ascii="宋体" w:hAnsi="宋体" w:cs="宋体" w:hint="eastAsia"/>
          <w:sz w:val="30"/>
          <w:szCs w:val="30"/>
        </w:rPr>
        <w:t>课题有下列之一情况，县“教科研组”按撤消课题处理：</w:t>
      </w:r>
    </w:p>
    <w:p w14:paraId="42B54933" w14:textId="77777777" w:rsidR="004D2B51" w:rsidRDefault="00CE360E">
      <w:pPr>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、研究成果有严重政治问题；</w:t>
      </w:r>
    </w:p>
    <w:p w14:paraId="3FC60BAF" w14:textId="77777777" w:rsidR="004D2B51" w:rsidRDefault="00CE360E">
      <w:pPr>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、剽窃他人成果，弄虚作假；</w:t>
      </w:r>
    </w:p>
    <w:p w14:paraId="2BBB1077" w14:textId="77777777" w:rsidR="004D2B51" w:rsidRDefault="00CE360E">
      <w:pPr>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、研究成果的学术质量低劣；</w:t>
      </w:r>
    </w:p>
    <w:p w14:paraId="4273818B" w14:textId="77777777" w:rsidR="004D2B51" w:rsidRDefault="00CE360E">
      <w:pPr>
        <w:ind w:firstLineChars="200" w:firstLine="600"/>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、与批准的立项课题设计严重不符；</w:t>
      </w:r>
    </w:p>
    <w:p w14:paraId="643D82F1" w14:textId="77777777" w:rsidR="004D2B51" w:rsidRDefault="00CE360E">
      <w:pPr>
        <w:ind w:firstLineChars="200" w:firstLine="600"/>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、获准延期，但到期仍不能完成。</w:t>
      </w:r>
    </w:p>
    <w:p w14:paraId="26D54266" w14:textId="77777777" w:rsidR="004D2B51" w:rsidRDefault="00CE360E">
      <w:pPr>
        <w:ind w:firstLineChars="200" w:firstLine="600"/>
        <w:rPr>
          <w:rFonts w:ascii="宋体" w:hAnsi="宋体" w:cs="宋体"/>
          <w:sz w:val="30"/>
          <w:szCs w:val="30"/>
        </w:rPr>
      </w:pPr>
      <w:r>
        <w:rPr>
          <w:rFonts w:ascii="宋体" w:hAnsi="宋体" w:cs="宋体" w:hint="eastAsia"/>
          <w:sz w:val="30"/>
          <w:szCs w:val="30"/>
        </w:rPr>
        <w:t>被撤消过立项课题的该课题主要负责人，原则上三年内不再接受其课题申请。</w:t>
      </w:r>
    </w:p>
    <w:p w14:paraId="5E611DA4" w14:textId="77777777" w:rsidR="004D2B51" w:rsidRDefault="00CE360E">
      <w:pPr>
        <w:ind w:firstLineChars="800" w:firstLine="2409"/>
        <w:rPr>
          <w:rFonts w:ascii="宋体" w:hAnsi="宋体" w:cs="宋体"/>
          <w:sz w:val="30"/>
          <w:szCs w:val="30"/>
        </w:rPr>
      </w:pPr>
      <w:r>
        <w:rPr>
          <w:rFonts w:ascii="宋体" w:hAnsi="宋体" w:cs="宋体" w:hint="eastAsia"/>
          <w:b/>
          <w:bCs/>
          <w:sz w:val="30"/>
          <w:szCs w:val="30"/>
        </w:rPr>
        <w:t>第七章</w:t>
      </w:r>
      <w:r>
        <w:rPr>
          <w:rFonts w:ascii="宋体" w:hAnsi="宋体" w:cs="宋体" w:hint="eastAsia"/>
          <w:b/>
          <w:bCs/>
          <w:sz w:val="30"/>
          <w:szCs w:val="30"/>
        </w:rPr>
        <w:t> </w:t>
      </w:r>
      <w:r>
        <w:rPr>
          <w:rFonts w:ascii="宋体" w:hAnsi="宋体" w:cs="宋体" w:hint="eastAsia"/>
          <w:b/>
          <w:bCs/>
          <w:sz w:val="30"/>
          <w:szCs w:val="30"/>
        </w:rPr>
        <w:t>成果鉴定和结题验收</w:t>
      </w:r>
    </w:p>
    <w:p w14:paraId="4EBB0D92"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第二十一条</w:t>
      </w:r>
      <w:r>
        <w:rPr>
          <w:rFonts w:ascii="宋体" w:hAnsi="宋体" w:cs="宋体" w:hint="eastAsia"/>
          <w:sz w:val="30"/>
          <w:szCs w:val="30"/>
        </w:rPr>
        <w:t> </w:t>
      </w:r>
      <w:r>
        <w:rPr>
          <w:rFonts w:ascii="宋体" w:hAnsi="宋体" w:cs="宋体" w:hint="eastAsia"/>
          <w:sz w:val="30"/>
          <w:szCs w:val="30"/>
        </w:rPr>
        <w:t>所有课题研究工作完成后，均应及时申请成果鉴定和结题验收。</w:t>
      </w:r>
    </w:p>
    <w:p w14:paraId="79047094" w14:textId="77777777" w:rsidR="004D2B51" w:rsidRDefault="00CE360E">
      <w:pPr>
        <w:ind w:firstLineChars="200" w:firstLine="600"/>
        <w:rPr>
          <w:rFonts w:ascii="宋体" w:hAnsi="宋体" w:cs="宋体"/>
          <w:sz w:val="30"/>
          <w:szCs w:val="30"/>
        </w:rPr>
      </w:pPr>
      <w:r>
        <w:rPr>
          <w:rFonts w:ascii="宋体" w:hAnsi="宋体" w:cs="宋体" w:hint="eastAsia"/>
          <w:sz w:val="30"/>
          <w:szCs w:val="30"/>
        </w:rPr>
        <w:lastRenderedPageBreak/>
        <w:t>1</w:t>
      </w:r>
      <w:r>
        <w:rPr>
          <w:rFonts w:ascii="宋体" w:hAnsi="宋体" w:cs="宋体" w:hint="eastAsia"/>
          <w:sz w:val="30"/>
          <w:szCs w:val="30"/>
        </w:rPr>
        <w:t>、课题完成后，课题负责人应认真填写课题研究成果评审表，经所在单位同意后，报送县教研室，接受县“教科研组”组织的成果鉴定或结题验收。</w:t>
      </w:r>
    </w:p>
    <w:p w14:paraId="3A5FD61A" w14:textId="77777777" w:rsidR="004D2B51" w:rsidRDefault="00CE360E">
      <w:pPr>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、县“教科研组”在受理结题申请后，对课题组提交的技术资料进行审核，并组织有关人员对研究过程及效果进行检测，然后</w:t>
      </w:r>
      <w:proofErr w:type="gramStart"/>
      <w:r>
        <w:rPr>
          <w:rFonts w:ascii="宋体" w:hAnsi="宋体" w:cs="宋体" w:hint="eastAsia"/>
          <w:sz w:val="30"/>
          <w:szCs w:val="30"/>
        </w:rPr>
        <w:t>作出</w:t>
      </w:r>
      <w:proofErr w:type="gramEnd"/>
      <w:r>
        <w:rPr>
          <w:rFonts w:ascii="宋体" w:hAnsi="宋体" w:cs="宋体" w:hint="eastAsia"/>
          <w:sz w:val="30"/>
          <w:szCs w:val="30"/>
        </w:rPr>
        <w:t>是否予以结题的决定，并于</w:t>
      </w:r>
      <w:r>
        <w:rPr>
          <w:rFonts w:ascii="宋体" w:hAnsi="宋体" w:cs="宋体" w:hint="eastAsia"/>
          <w:sz w:val="30"/>
          <w:szCs w:val="30"/>
        </w:rPr>
        <w:t>30</w:t>
      </w:r>
      <w:r>
        <w:rPr>
          <w:rFonts w:ascii="宋体" w:hAnsi="宋体" w:cs="宋体" w:hint="eastAsia"/>
          <w:sz w:val="30"/>
          <w:szCs w:val="30"/>
        </w:rPr>
        <w:t>日内通知课题承担负责人。</w:t>
      </w:r>
    </w:p>
    <w:p w14:paraId="09A57280" w14:textId="77777777" w:rsidR="004D2B51" w:rsidRDefault="00CE360E">
      <w:pPr>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、成果鉴定或结题验收一般由县“教科研组”组织，鉴定或验收所需经费由立项课题承担单位承担。</w:t>
      </w:r>
    </w:p>
    <w:p w14:paraId="2B263DD1" w14:textId="77777777" w:rsidR="004D2B51" w:rsidRDefault="00CE360E">
      <w:pPr>
        <w:rPr>
          <w:rFonts w:ascii="宋体" w:hAnsi="宋体" w:cs="宋体"/>
          <w:sz w:val="30"/>
          <w:szCs w:val="30"/>
        </w:rPr>
      </w:pPr>
      <w:r>
        <w:rPr>
          <w:rFonts w:ascii="宋体" w:hAnsi="宋体" w:cs="宋体" w:hint="eastAsia"/>
          <w:sz w:val="30"/>
          <w:szCs w:val="30"/>
        </w:rPr>
        <w:t>  </w:t>
      </w:r>
      <w:r>
        <w:rPr>
          <w:rFonts w:ascii="宋体" w:hAnsi="宋体" w:cs="宋体" w:hint="eastAsia"/>
          <w:sz w:val="30"/>
          <w:szCs w:val="30"/>
        </w:rPr>
        <w:t>第二十二条</w:t>
      </w:r>
      <w:r>
        <w:rPr>
          <w:rFonts w:ascii="宋体" w:hAnsi="宋体" w:cs="宋体" w:hint="eastAsia"/>
          <w:sz w:val="30"/>
          <w:szCs w:val="30"/>
        </w:rPr>
        <w:t xml:space="preserve">  </w:t>
      </w:r>
      <w:r>
        <w:rPr>
          <w:rFonts w:ascii="宋体" w:hAnsi="宋体" w:cs="宋体" w:hint="eastAsia"/>
          <w:sz w:val="30"/>
          <w:szCs w:val="30"/>
        </w:rPr>
        <w:t>成果鉴定或结题验收，采取课题</w:t>
      </w:r>
      <w:r>
        <w:rPr>
          <w:rFonts w:ascii="宋体" w:hAnsi="宋体" w:cs="宋体" w:hint="eastAsia"/>
          <w:sz w:val="30"/>
          <w:szCs w:val="30"/>
        </w:rPr>
        <w:t>专家评议方式，包括会议和通讯鉴定。鉴定或验收组专家成员一般为</w:t>
      </w:r>
      <w:r>
        <w:rPr>
          <w:rFonts w:ascii="宋体" w:hAnsi="宋体" w:cs="宋体" w:hint="eastAsia"/>
          <w:sz w:val="30"/>
          <w:szCs w:val="30"/>
        </w:rPr>
        <w:t>5</w:t>
      </w:r>
      <w:r>
        <w:rPr>
          <w:rFonts w:ascii="宋体" w:hAnsi="宋体" w:cs="宋体" w:hint="eastAsia"/>
          <w:sz w:val="30"/>
          <w:szCs w:val="30"/>
        </w:rPr>
        <w:t>—</w:t>
      </w:r>
      <w:r>
        <w:rPr>
          <w:rFonts w:ascii="宋体" w:hAnsi="宋体" w:cs="宋体" w:hint="eastAsia"/>
          <w:sz w:val="30"/>
          <w:szCs w:val="30"/>
        </w:rPr>
        <w:t>7</w:t>
      </w:r>
      <w:r>
        <w:rPr>
          <w:rFonts w:ascii="宋体" w:hAnsi="宋体" w:cs="宋体" w:hint="eastAsia"/>
          <w:sz w:val="30"/>
          <w:szCs w:val="30"/>
        </w:rPr>
        <w:t>人，由县“教科研组”确定。</w:t>
      </w:r>
    </w:p>
    <w:p w14:paraId="751E3FEF"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第二十三条</w:t>
      </w:r>
      <w:r>
        <w:rPr>
          <w:rFonts w:ascii="宋体" w:hAnsi="宋体" w:cs="宋体" w:hint="eastAsia"/>
          <w:sz w:val="30"/>
          <w:szCs w:val="30"/>
        </w:rPr>
        <w:t> </w:t>
      </w:r>
      <w:r>
        <w:rPr>
          <w:rFonts w:ascii="宋体" w:hAnsi="宋体" w:cs="宋体" w:hint="eastAsia"/>
          <w:sz w:val="30"/>
          <w:szCs w:val="30"/>
        </w:rPr>
        <w:t>课题完成后，课题组需要为鉴定或验收专家组准备并提供研究成果主件、相关附件及课题研究成果评审表复印件。上述材料应在鉴定或验收会议之前一个月提交给专家组专家审读。</w:t>
      </w:r>
    </w:p>
    <w:p w14:paraId="248798D4" w14:textId="77777777" w:rsidR="004D2B51" w:rsidRDefault="00CE360E">
      <w:pPr>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会议鉴定由鉴定组组长主持，鉴定组成员在鉴定会上听取课题组的工作报告、研究报告、检测组的检测报告和考察现场。鉴定组成员还将向课题组成员就课题研究的一些问题提出质询并听取解答，然后对课题研究的价值提出自己的意见和建议，通过评议，形成客观、公正、全</w:t>
      </w:r>
      <w:r>
        <w:rPr>
          <w:rFonts w:ascii="宋体" w:hAnsi="宋体" w:cs="宋体" w:hint="eastAsia"/>
          <w:sz w:val="30"/>
          <w:szCs w:val="30"/>
        </w:rPr>
        <w:t>面的鉴定意见，并由鉴定组组长形成鉴定组集体意见，填写《成果鉴定书》。通讯鉴定，采用通讯方式，组织专家对成果分别进行书面评议，最后形成综合意见。</w:t>
      </w:r>
    </w:p>
    <w:p w14:paraId="00FED12A" w14:textId="77777777" w:rsidR="004D2B51" w:rsidRDefault="00CE360E">
      <w:pPr>
        <w:ind w:firstLineChars="200" w:firstLine="600"/>
        <w:rPr>
          <w:rFonts w:ascii="宋体" w:hAnsi="宋体" w:cs="宋体"/>
          <w:sz w:val="30"/>
          <w:szCs w:val="30"/>
        </w:rPr>
      </w:pPr>
      <w:r>
        <w:rPr>
          <w:rFonts w:ascii="宋体" w:hAnsi="宋体" w:cs="宋体" w:hint="eastAsia"/>
          <w:sz w:val="30"/>
          <w:szCs w:val="30"/>
        </w:rPr>
        <w:lastRenderedPageBreak/>
        <w:t>2</w:t>
      </w:r>
      <w:r>
        <w:rPr>
          <w:rFonts w:ascii="宋体" w:hAnsi="宋体" w:cs="宋体" w:hint="eastAsia"/>
          <w:sz w:val="30"/>
          <w:szCs w:val="30"/>
        </w:rPr>
        <w:t>、鉴定完成后，课题负责人应负责将完整的成果文本和电子稿（</w:t>
      </w:r>
      <w:proofErr w:type="gramStart"/>
      <w:r>
        <w:rPr>
          <w:rFonts w:ascii="宋体" w:hAnsi="宋体" w:cs="宋体" w:hint="eastAsia"/>
          <w:sz w:val="30"/>
          <w:szCs w:val="30"/>
        </w:rPr>
        <w:t>含研究</w:t>
      </w:r>
      <w:proofErr w:type="gramEnd"/>
      <w:r>
        <w:rPr>
          <w:rFonts w:ascii="宋体" w:hAnsi="宋体" w:cs="宋体" w:hint="eastAsia"/>
          <w:sz w:val="30"/>
          <w:szCs w:val="30"/>
        </w:rPr>
        <w:t>成果主件、必要的附件及课题成果评审表）各</w:t>
      </w:r>
      <w:r>
        <w:rPr>
          <w:rFonts w:ascii="宋体" w:hAnsi="宋体" w:cs="宋体" w:hint="eastAsia"/>
          <w:sz w:val="30"/>
          <w:szCs w:val="30"/>
        </w:rPr>
        <w:t>1</w:t>
      </w:r>
      <w:r>
        <w:rPr>
          <w:rFonts w:ascii="宋体" w:hAnsi="宋体" w:cs="宋体" w:hint="eastAsia"/>
          <w:sz w:val="30"/>
          <w:szCs w:val="30"/>
        </w:rPr>
        <w:t>套及成果鉴定书一并送交县“教科研组”。所有材料齐备有效的，由县“教科研组”颁发结题证书。</w:t>
      </w:r>
    </w:p>
    <w:p w14:paraId="4AAAEB0F" w14:textId="77777777" w:rsidR="004D2B51" w:rsidRDefault="00CE360E">
      <w:pPr>
        <w:ind w:firstLineChars="500" w:firstLine="1506"/>
        <w:rPr>
          <w:rFonts w:ascii="宋体" w:hAnsi="宋体" w:cs="宋体"/>
          <w:sz w:val="30"/>
          <w:szCs w:val="30"/>
        </w:rPr>
      </w:pPr>
      <w:r>
        <w:rPr>
          <w:rFonts w:ascii="宋体" w:hAnsi="宋体" w:cs="宋体" w:hint="eastAsia"/>
          <w:b/>
          <w:bCs/>
          <w:sz w:val="30"/>
          <w:szCs w:val="30"/>
        </w:rPr>
        <w:t>第八章</w:t>
      </w:r>
      <w:r>
        <w:rPr>
          <w:rFonts w:ascii="宋体" w:hAnsi="宋体" w:cs="宋体" w:hint="eastAsia"/>
          <w:b/>
          <w:bCs/>
          <w:sz w:val="30"/>
          <w:szCs w:val="30"/>
        </w:rPr>
        <w:t> </w:t>
      </w:r>
      <w:r>
        <w:rPr>
          <w:rFonts w:ascii="宋体" w:hAnsi="宋体" w:cs="宋体" w:hint="eastAsia"/>
          <w:b/>
          <w:bCs/>
          <w:sz w:val="30"/>
          <w:szCs w:val="30"/>
        </w:rPr>
        <w:t>成果的评奖、宣传、推广和应用</w:t>
      </w:r>
      <w:r>
        <w:rPr>
          <w:rFonts w:ascii="宋体" w:hAnsi="宋体" w:cs="宋体" w:hint="eastAsia"/>
          <w:sz w:val="30"/>
          <w:szCs w:val="30"/>
        </w:rPr>
        <w:br/>
        <w:t>  </w:t>
      </w:r>
      <w:r>
        <w:rPr>
          <w:rFonts w:ascii="宋体" w:hAnsi="宋体" w:cs="宋体" w:hint="eastAsia"/>
          <w:sz w:val="30"/>
          <w:szCs w:val="30"/>
        </w:rPr>
        <w:t>第二十四条</w:t>
      </w:r>
      <w:r>
        <w:rPr>
          <w:rFonts w:ascii="宋体" w:hAnsi="宋体" w:cs="宋体" w:hint="eastAsia"/>
          <w:sz w:val="30"/>
          <w:szCs w:val="30"/>
        </w:rPr>
        <w:t> </w:t>
      </w:r>
      <w:r>
        <w:rPr>
          <w:rFonts w:ascii="宋体" w:hAnsi="宋体" w:cs="宋体" w:hint="eastAsia"/>
          <w:sz w:val="30"/>
          <w:szCs w:val="30"/>
        </w:rPr>
        <w:t>各级“教科研领导小组办公室”、各课题组要积极采取各种措施加强对基础教育科研规划课题成果的出版、宣传、推广和转化，充分发</w:t>
      </w:r>
      <w:r>
        <w:rPr>
          <w:rFonts w:ascii="宋体" w:hAnsi="宋体" w:cs="宋体" w:hint="eastAsia"/>
          <w:sz w:val="30"/>
          <w:szCs w:val="30"/>
        </w:rPr>
        <w:t>挥课题成果的作用和效益。</w:t>
      </w:r>
    </w:p>
    <w:p w14:paraId="1A087E23" w14:textId="77777777" w:rsidR="004D2B51" w:rsidRDefault="00CE360E">
      <w:pPr>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、县“教科研组”对具有重要应用价值、重要学术意义的成果，及时报送相关决策部门，或充分发挥报刊、影视、网络等媒体作用，向社会特别是教育界进行广泛宣传，逐步建立相对稳定的成果宣传渠道。</w:t>
      </w:r>
    </w:p>
    <w:p w14:paraId="52DBC1EE" w14:textId="77777777" w:rsidR="004D2B51" w:rsidRDefault="00CE360E">
      <w:pPr>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、县“教科研组”不定期召开课题成果报告会，发布研究成果信息，组织多种形式的专题培训或学术研讨，促进成果的应用推广。</w:t>
      </w:r>
    </w:p>
    <w:p w14:paraId="53ABB0A9" w14:textId="77777777" w:rsidR="004D2B51" w:rsidRDefault="00CE360E">
      <w:pPr>
        <w:rPr>
          <w:rFonts w:ascii="宋体" w:hAnsi="宋体" w:cs="宋体"/>
          <w:sz w:val="30"/>
          <w:szCs w:val="30"/>
        </w:rPr>
      </w:pPr>
      <w:r>
        <w:rPr>
          <w:rFonts w:ascii="宋体" w:hAnsi="宋体" w:cs="宋体" w:hint="eastAsia"/>
          <w:sz w:val="30"/>
          <w:szCs w:val="30"/>
        </w:rPr>
        <w:t>  </w:t>
      </w:r>
      <w:r>
        <w:rPr>
          <w:rFonts w:ascii="宋体" w:hAnsi="宋体" w:cs="宋体" w:hint="eastAsia"/>
          <w:sz w:val="30"/>
          <w:szCs w:val="30"/>
        </w:rPr>
        <w:t>第二十五条</w:t>
      </w:r>
      <w:r>
        <w:rPr>
          <w:rFonts w:ascii="宋体" w:hAnsi="宋体" w:cs="宋体" w:hint="eastAsia"/>
          <w:sz w:val="30"/>
          <w:szCs w:val="30"/>
        </w:rPr>
        <w:t> </w:t>
      </w:r>
      <w:r>
        <w:rPr>
          <w:rFonts w:ascii="宋体" w:hAnsi="宋体" w:cs="宋体" w:hint="eastAsia"/>
          <w:sz w:val="30"/>
          <w:szCs w:val="30"/>
        </w:rPr>
        <w:t>验收合格的县基础教育科研规划课题最终成果，在出版、发表或向有关领导部门报送时，须在课题成果的文本封面显著位置标明该课题类型。</w:t>
      </w:r>
    </w:p>
    <w:p w14:paraId="7CA51E21"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第二十六条</w:t>
      </w:r>
      <w:r>
        <w:rPr>
          <w:rFonts w:ascii="宋体" w:hAnsi="宋体" w:cs="宋体" w:hint="eastAsia"/>
          <w:sz w:val="30"/>
          <w:szCs w:val="30"/>
        </w:rPr>
        <w:t> </w:t>
      </w:r>
      <w:r>
        <w:rPr>
          <w:rFonts w:ascii="宋体" w:hAnsi="宋体" w:cs="宋体" w:hint="eastAsia"/>
          <w:sz w:val="30"/>
          <w:szCs w:val="30"/>
        </w:rPr>
        <w:t>县“教科研组”对各类课题的研究</w:t>
      </w:r>
      <w:r>
        <w:rPr>
          <w:rFonts w:ascii="宋体" w:hAnsi="宋体" w:cs="宋体" w:hint="eastAsia"/>
          <w:sz w:val="30"/>
          <w:szCs w:val="30"/>
        </w:rPr>
        <w:t>工作，每年举行一次阶段优秀成果评选活动，每</w:t>
      </w:r>
      <w:r>
        <w:rPr>
          <w:rFonts w:ascii="宋体" w:hAnsi="宋体" w:cs="宋体" w:hint="eastAsia"/>
          <w:sz w:val="30"/>
          <w:szCs w:val="30"/>
        </w:rPr>
        <w:t>5</w:t>
      </w:r>
      <w:r>
        <w:rPr>
          <w:rFonts w:ascii="宋体" w:hAnsi="宋体" w:cs="宋体" w:hint="eastAsia"/>
          <w:sz w:val="30"/>
          <w:szCs w:val="30"/>
        </w:rPr>
        <w:t>年举行一次优秀成果表彰活动，具体办法另行公布。</w:t>
      </w:r>
    </w:p>
    <w:p w14:paraId="6581D6EA" w14:textId="77777777" w:rsidR="004D2B51" w:rsidRDefault="00CE360E">
      <w:pPr>
        <w:ind w:firstLineChars="1000" w:firstLine="3012"/>
        <w:rPr>
          <w:rFonts w:ascii="宋体" w:hAnsi="宋体" w:cs="宋体"/>
          <w:b/>
          <w:bCs/>
          <w:sz w:val="30"/>
          <w:szCs w:val="30"/>
        </w:rPr>
      </w:pPr>
      <w:r>
        <w:rPr>
          <w:rFonts w:ascii="宋体" w:hAnsi="宋体" w:cs="宋体" w:hint="eastAsia"/>
          <w:b/>
          <w:bCs/>
          <w:sz w:val="30"/>
          <w:szCs w:val="30"/>
        </w:rPr>
        <w:t>第九章</w:t>
      </w:r>
      <w:r>
        <w:rPr>
          <w:rFonts w:ascii="宋体" w:hAnsi="宋体" w:cs="宋体" w:hint="eastAsia"/>
          <w:b/>
          <w:bCs/>
          <w:sz w:val="30"/>
          <w:szCs w:val="30"/>
        </w:rPr>
        <w:t> </w:t>
      </w:r>
      <w:r>
        <w:rPr>
          <w:rFonts w:ascii="宋体" w:hAnsi="宋体" w:cs="宋体" w:hint="eastAsia"/>
          <w:b/>
          <w:bCs/>
          <w:sz w:val="30"/>
          <w:szCs w:val="30"/>
        </w:rPr>
        <w:t>附则</w:t>
      </w:r>
    </w:p>
    <w:p w14:paraId="411EC3D2" w14:textId="77777777" w:rsidR="004D2B51" w:rsidRDefault="00CE360E">
      <w:pPr>
        <w:ind w:firstLineChars="200" w:firstLine="600"/>
        <w:rPr>
          <w:rFonts w:ascii="宋体" w:hAnsi="宋体" w:cs="宋体"/>
          <w:sz w:val="30"/>
          <w:szCs w:val="30"/>
        </w:rPr>
      </w:pPr>
      <w:r>
        <w:rPr>
          <w:rFonts w:ascii="宋体" w:hAnsi="宋体" w:cs="宋体" w:hint="eastAsia"/>
          <w:sz w:val="30"/>
          <w:szCs w:val="30"/>
        </w:rPr>
        <w:lastRenderedPageBreak/>
        <w:t>第二十七条</w:t>
      </w:r>
      <w:r>
        <w:rPr>
          <w:rFonts w:ascii="宋体" w:hAnsi="宋体" w:cs="宋体" w:hint="eastAsia"/>
          <w:sz w:val="30"/>
          <w:szCs w:val="30"/>
        </w:rPr>
        <w:t xml:space="preserve">  </w:t>
      </w:r>
      <w:r>
        <w:rPr>
          <w:rFonts w:ascii="宋体" w:hAnsi="宋体" w:cs="宋体" w:hint="eastAsia"/>
          <w:sz w:val="30"/>
          <w:szCs w:val="30"/>
        </w:rPr>
        <w:t>本办法自公布之日起实行。</w:t>
      </w:r>
    </w:p>
    <w:p w14:paraId="544B2FF2" w14:textId="77777777" w:rsidR="004D2B51" w:rsidRDefault="00CE360E">
      <w:pPr>
        <w:ind w:firstLineChars="200" w:firstLine="600"/>
        <w:rPr>
          <w:rFonts w:ascii="宋体" w:hAnsi="宋体" w:cs="宋体"/>
          <w:sz w:val="30"/>
          <w:szCs w:val="30"/>
        </w:rPr>
      </w:pPr>
      <w:r>
        <w:rPr>
          <w:rFonts w:ascii="宋体" w:hAnsi="宋体" w:cs="宋体" w:hint="eastAsia"/>
          <w:sz w:val="30"/>
          <w:szCs w:val="30"/>
        </w:rPr>
        <w:t>第二十八条</w:t>
      </w:r>
      <w:r>
        <w:rPr>
          <w:rFonts w:ascii="宋体" w:hAnsi="宋体" w:cs="宋体" w:hint="eastAsia"/>
          <w:sz w:val="30"/>
          <w:szCs w:val="30"/>
        </w:rPr>
        <w:t xml:space="preserve">  </w:t>
      </w:r>
      <w:r>
        <w:rPr>
          <w:rFonts w:ascii="宋体" w:hAnsi="宋体" w:cs="宋体" w:hint="eastAsia"/>
          <w:sz w:val="30"/>
          <w:szCs w:val="30"/>
        </w:rPr>
        <w:t>本办法由</w:t>
      </w:r>
      <w:proofErr w:type="gramStart"/>
      <w:r>
        <w:rPr>
          <w:rFonts w:ascii="宋体" w:hAnsi="宋体" w:cs="宋体" w:hint="eastAsia"/>
          <w:sz w:val="30"/>
          <w:szCs w:val="30"/>
        </w:rPr>
        <w:t>县</w:t>
      </w:r>
      <w:r>
        <w:rPr>
          <w:rFonts w:ascii="宋体" w:hAnsi="宋体" w:cs="宋体" w:hint="eastAsia"/>
          <w:sz w:val="30"/>
          <w:szCs w:val="30"/>
        </w:rPr>
        <w:t>教学</w:t>
      </w:r>
      <w:proofErr w:type="gramEnd"/>
      <w:r>
        <w:rPr>
          <w:rFonts w:ascii="宋体" w:hAnsi="宋体" w:cs="宋体" w:hint="eastAsia"/>
          <w:sz w:val="30"/>
          <w:szCs w:val="30"/>
        </w:rPr>
        <w:t>研究室</w:t>
      </w:r>
      <w:r>
        <w:rPr>
          <w:rFonts w:ascii="宋体" w:hAnsi="宋体" w:cs="宋体" w:hint="eastAsia"/>
          <w:sz w:val="30"/>
          <w:szCs w:val="30"/>
        </w:rPr>
        <w:t>教科研组负责解释。</w:t>
      </w:r>
    </w:p>
    <w:p w14:paraId="637B3CE4" w14:textId="77777777" w:rsidR="004D2B51" w:rsidRDefault="004D2B51">
      <w:pPr>
        <w:rPr>
          <w:rFonts w:ascii="宋体" w:hAnsi="宋体" w:cs="宋体"/>
          <w:sz w:val="30"/>
          <w:szCs w:val="30"/>
        </w:rPr>
      </w:pPr>
    </w:p>
    <w:p w14:paraId="09DBD8D7" w14:textId="77777777" w:rsidR="004D2B51" w:rsidRDefault="004D2B51">
      <w:pPr>
        <w:rPr>
          <w:rFonts w:ascii="宋体" w:hAnsi="宋体" w:cs="宋体"/>
          <w:sz w:val="30"/>
          <w:szCs w:val="30"/>
        </w:rPr>
      </w:pPr>
    </w:p>
    <w:p w14:paraId="521A53B2" w14:textId="77777777" w:rsidR="004D2B51" w:rsidRDefault="004D2B51">
      <w:pPr>
        <w:ind w:left="5700" w:hangingChars="1900" w:hanging="5700"/>
        <w:rPr>
          <w:rFonts w:ascii="宋体" w:hAnsi="宋体" w:cs="宋体"/>
          <w:sz w:val="30"/>
          <w:szCs w:val="30"/>
        </w:rPr>
      </w:pPr>
    </w:p>
    <w:sectPr w:rsidR="004D2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0D"/>
    <w:rsid w:val="000F21E6"/>
    <w:rsid w:val="001D2A46"/>
    <w:rsid w:val="001E6DD4"/>
    <w:rsid w:val="002F60BA"/>
    <w:rsid w:val="00365128"/>
    <w:rsid w:val="00474347"/>
    <w:rsid w:val="004B3EF7"/>
    <w:rsid w:val="004D2B51"/>
    <w:rsid w:val="00534778"/>
    <w:rsid w:val="005D027D"/>
    <w:rsid w:val="005D3CE2"/>
    <w:rsid w:val="0077200D"/>
    <w:rsid w:val="00914F22"/>
    <w:rsid w:val="00986E76"/>
    <w:rsid w:val="00997114"/>
    <w:rsid w:val="00A04FDE"/>
    <w:rsid w:val="00B747B8"/>
    <w:rsid w:val="00B839D3"/>
    <w:rsid w:val="00BC1C1F"/>
    <w:rsid w:val="00C35C03"/>
    <w:rsid w:val="00C502C2"/>
    <w:rsid w:val="00CE360E"/>
    <w:rsid w:val="00D216C9"/>
    <w:rsid w:val="00DA502F"/>
    <w:rsid w:val="00DF1723"/>
    <w:rsid w:val="00E513FC"/>
    <w:rsid w:val="00FC64BB"/>
    <w:rsid w:val="03BC6B93"/>
    <w:rsid w:val="11557559"/>
    <w:rsid w:val="15205A7C"/>
    <w:rsid w:val="15444B48"/>
    <w:rsid w:val="17C07F60"/>
    <w:rsid w:val="1A020BA8"/>
    <w:rsid w:val="1CA06019"/>
    <w:rsid w:val="222C1B31"/>
    <w:rsid w:val="352A4A87"/>
    <w:rsid w:val="3B456F7D"/>
    <w:rsid w:val="40EC3C35"/>
    <w:rsid w:val="47CD0C58"/>
    <w:rsid w:val="50C25DEC"/>
    <w:rsid w:val="53DF60D0"/>
    <w:rsid w:val="5E737A51"/>
    <w:rsid w:val="64C56EF6"/>
    <w:rsid w:val="6E965889"/>
    <w:rsid w:val="76A5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D0D0B"/>
  <w15:docId w15:val="{DD467033-12EA-49E3-A2DA-CA8D8648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Normal (Web)"/>
    <w:basedOn w:val="a"/>
    <w:semiHidden/>
    <w:unhideWhenUsed/>
    <w:qFormat/>
    <w:pPr>
      <w:widowControl/>
      <w:spacing w:before="100" w:beforeAutospacing="1" w:after="100" w:afterAutospacing="1"/>
      <w:jc w:val="left"/>
    </w:pPr>
    <w:rPr>
      <w:rFonts w:ascii="宋体" w:hAnsi="宋体" w:cs="宋体"/>
      <w:kern w:val="0"/>
      <w:sz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娥娥</dc:creator>
  <cp:lastModifiedBy>ltgzt</cp:lastModifiedBy>
  <cp:revision>2</cp:revision>
  <cp:lastPrinted>2018-12-03T08:26:00Z</cp:lastPrinted>
  <dcterms:created xsi:type="dcterms:W3CDTF">2021-11-29T03:05:00Z</dcterms:created>
  <dcterms:modified xsi:type="dcterms:W3CDTF">2021-11-29T03:05:00Z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0B2A52713A834BCB98EA6360D4570EA0</vt:lpwstr>
  </property>
</Properties>
</file>